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366D4" w:rsidP="00CA192E" w:rsidRDefault="002366D4" w14:paraId="35C43866" w14:textId="6E9A853C">
      <w:pPr>
        <w:jc w:val="center"/>
        <w:rPr>
          <w:b/>
          <w:bCs/>
          <w:sz w:val="28"/>
          <w:szCs w:val="28"/>
        </w:rPr>
      </w:pPr>
      <w:r>
        <w:rPr>
          <w:noProof/>
        </w:rPr>
        <w:drawing>
          <wp:inline distT="0" distB="0" distL="0" distR="0" wp14:anchorId="5F710303" wp14:editId="67CE5F91">
            <wp:extent cx="1457325" cy="1390650"/>
            <wp:effectExtent l="0" t="0" r="9525" b="0"/>
            <wp:docPr id="686725688" name="Picture 1" descr="A picture containing text, circle,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25688" name="Picture 1" descr="A picture containing text, circle, logo, de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a:ln>
                      <a:noFill/>
                    </a:ln>
                  </pic:spPr>
                </pic:pic>
              </a:graphicData>
            </a:graphic>
          </wp:inline>
        </w:drawing>
      </w:r>
    </w:p>
    <w:p w:rsidR="002366D4" w:rsidP="00CA192E" w:rsidRDefault="002366D4" w14:paraId="7B1294EF" w14:textId="77777777">
      <w:pPr>
        <w:jc w:val="center"/>
        <w:rPr>
          <w:b/>
          <w:bCs/>
          <w:sz w:val="28"/>
          <w:szCs w:val="28"/>
        </w:rPr>
      </w:pPr>
    </w:p>
    <w:p w:rsidRPr="00502DDD" w:rsidR="00CA192E" w:rsidP="00502DDD" w:rsidRDefault="00CA192E" w14:paraId="21331F0B" w14:textId="2517934E">
      <w:pPr>
        <w:jc w:val="center"/>
        <w:rPr>
          <w:b/>
          <w:bCs/>
          <w:sz w:val="32"/>
          <w:szCs w:val="32"/>
        </w:rPr>
      </w:pPr>
      <w:r w:rsidRPr="00502DDD">
        <w:rPr>
          <w:b/>
          <w:bCs/>
          <w:sz w:val="32"/>
          <w:szCs w:val="32"/>
        </w:rPr>
        <w:t>Three Counties and South Wales Area NAFAS</w:t>
      </w:r>
    </w:p>
    <w:p w:rsidRPr="00502DDD" w:rsidR="006F6BF3" w:rsidP="00CA192E" w:rsidRDefault="007244C0" w14:paraId="620FFC47" w14:textId="74E3D30C">
      <w:pPr>
        <w:jc w:val="center"/>
        <w:rPr>
          <w:b/>
          <w:bCs/>
          <w:sz w:val="32"/>
          <w:szCs w:val="32"/>
        </w:rPr>
      </w:pPr>
      <w:r w:rsidRPr="00502DDD">
        <w:rPr>
          <w:b/>
          <w:bCs/>
          <w:sz w:val="32"/>
          <w:szCs w:val="32"/>
        </w:rPr>
        <w:t>Safeguarding</w:t>
      </w:r>
      <w:r w:rsidRPr="00502DDD" w:rsidR="00CA192E">
        <w:rPr>
          <w:b/>
          <w:bCs/>
          <w:sz w:val="32"/>
          <w:szCs w:val="32"/>
        </w:rPr>
        <w:t xml:space="preserve"> Policy</w:t>
      </w:r>
    </w:p>
    <w:p w:rsidRPr="00CA192E" w:rsidR="006E1A0A" w:rsidP="0031498E" w:rsidRDefault="0031498E" w14:paraId="41CE268E" w14:textId="480317E3">
      <w:pPr>
        <w:rPr>
          <w:b/>
          <w:bCs/>
          <w:sz w:val="28"/>
          <w:szCs w:val="28"/>
        </w:rPr>
      </w:pPr>
      <w:r w:rsidRPr="00054C70">
        <w:rPr>
          <w:sz w:val="24"/>
          <w:szCs w:val="24"/>
        </w:rPr>
        <w:t xml:space="preserve">The National Association of Flower Arranging Society (NAFAS) require </w:t>
      </w:r>
      <w:r w:rsidR="00522DCB">
        <w:rPr>
          <w:sz w:val="24"/>
          <w:szCs w:val="24"/>
        </w:rPr>
        <w:t xml:space="preserve">NAFAS </w:t>
      </w:r>
      <w:r w:rsidR="00240C06">
        <w:rPr>
          <w:sz w:val="24"/>
          <w:szCs w:val="24"/>
        </w:rPr>
        <w:t>Area</w:t>
      </w:r>
      <w:r w:rsidR="00522DCB">
        <w:rPr>
          <w:sz w:val="24"/>
          <w:szCs w:val="24"/>
        </w:rPr>
        <w:t>s</w:t>
      </w:r>
      <w:r w:rsidR="00FA4E75">
        <w:rPr>
          <w:sz w:val="24"/>
          <w:szCs w:val="24"/>
        </w:rPr>
        <w:t>,</w:t>
      </w:r>
      <w:r w:rsidR="00240C06">
        <w:rPr>
          <w:sz w:val="24"/>
          <w:szCs w:val="24"/>
        </w:rPr>
        <w:t xml:space="preserve"> </w:t>
      </w:r>
      <w:r w:rsidRPr="00054C70">
        <w:rPr>
          <w:sz w:val="24"/>
          <w:szCs w:val="24"/>
        </w:rPr>
        <w:t xml:space="preserve">local </w:t>
      </w:r>
      <w:r w:rsidRPr="00054C70" w:rsidR="00D35DCD">
        <w:rPr>
          <w:sz w:val="24"/>
          <w:szCs w:val="24"/>
        </w:rPr>
        <w:t>clubs,</w:t>
      </w:r>
      <w:r w:rsidRPr="00054C70">
        <w:rPr>
          <w:sz w:val="24"/>
          <w:szCs w:val="24"/>
        </w:rPr>
        <w:t xml:space="preserve"> and societies to develop a Safeguarding policy that sets out the best practice framework to respond to safeguarding concerns</w:t>
      </w:r>
      <w:r w:rsidR="00E06652">
        <w:rPr>
          <w:sz w:val="24"/>
          <w:szCs w:val="24"/>
        </w:rPr>
        <w:t>.</w:t>
      </w:r>
      <w:r w:rsidR="00E35AB8">
        <w:rPr>
          <w:sz w:val="24"/>
          <w:szCs w:val="24"/>
        </w:rPr>
        <w:t xml:space="preserve"> </w:t>
      </w:r>
      <w:r w:rsidRPr="001F54DC" w:rsidR="00E35AB8">
        <w:rPr>
          <w:sz w:val="24"/>
          <w:szCs w:val="24"/>
        </w:rPr>
        <w:t xml:space="preserve">Three Counties and South Wales Area of NAFAS </w:t>
      </w:r>
      <w:r w:rsidR="00E35AB8">
        <w:rPr>
          <w:sz w:val="24"/>
          <w:szCs w:val="24"/>
        </w:rPr>
        <w:t>(3c’s and SW area) have 54 clubs</w:t>
      </w:r>
      <w:r w:rsidR="00C6290D">
        <w:rPr>
          <w:sz w:val="24"/>
          <w:szCs w:val="24"/>
        </w:rPr>
        <w:t>, and due to the</w:t>
      </w:r>
      <w:r w:rsidR="00322BFD">
        <w:rPr>
          <w:sz w:val="24"/>
          <w:szCs w:val="24"/>
        </w:rPr>
        <w:t>ir</w:t>
      </w:r>
      <w:r w:rsidR="00C6290D">
        <w:rPr>
          <w:sz w:val="24"/>
          <w:szCs w:val="24"/>
        </w:rPr>
        <w:t xml:space="preserve"> geographical </w:t>
      </w:r>
      <w:r w:rsidR="00FB2573">
        <w:rPr>
          <w:sz w:val="24"/>
          <w:szCs w:val="24"/>
        </w:rPr>
        <w:t xml:space="preserve">location </w:t>
      </w:r>
      <w:r w:rsidR="00C6290D">
        <w:rPr>
          <w:sz w:val="24"/>
          <w:szCs w:val="24"/>
        </w:rPr>
        <w:t>are covered by both English and Welsh legislation in r</w:t>
      </w:r>
      <w:r w:rsidR="00D35DCD">
        <w:rPr>
          <w:sz w:val="24"/>
          <w:szCs w:val="24"/>
        </w:rPr>
        <w:t>el</w:t>
      </w:r>
      <w:r w:rsidR="00C6290D">
        <w:rPr>
          <w:sz w:val="24"/>
          <w:szCs w:val="24"/>
        </w:rPr>
        <w:t>ation</w:t>
      </w:r>
      <w:r w:rsidR="00D35DCD">
        <w:rPr>
          <w:sz w:val="24"/>
          <w:szCs w:val="24"/>
        </w:rPr>
        <w:t xml:space="preserve"> to safeguarding </w:t>
      </w:r>
      <w:r w:rsidR="00BE74B4">
        <w:rPr>
          <w:sz w:val="24"/>
          <w:szCs w:val="24"/>
        </w:rPr>
        <w:t>procedures.</w:t>
      </w:r>
      <w:r w:rsidR="00E35AB8">
        <w:rPr>
          <w:sz w:val="24"/>
          <w:szCs w:val="24"/>
        </w:rPr>
        <w:t xml:space="preserve"> </w:t>
      </w:r>
    </w:p>
    <w:p w:rsidRPr="00502DDD" w:rsidR="00215219" w:rsidP="00215219" w:rsidRDefault="00E06652" w14:paraId="013CE973" w14:textId="18D4A38B">
      <w:pPr>
        <w:pStyle w:val="ListParagraph"/>
        <w:numPr>
          <w:ilvl w:val="0"/>
          <w:numId w:val="5"/>
        </w:numPr>
        <w:rPr>
          <w:sz w:val="28"/>
          <w:szCs w:val="28"/>
        </w:rPr>
      </w:pPr>
      <w:r w:rsidRPr="00502DDD">
        <w:rPr>
          <w:b/>
          <w:bCs/>
          <w:sz w:val="28"/>
          <w:szCs w:val="28"/>
        </w:rPr>
        <w:t xml:space="preserve">Policy </w:t>
      </w:r>
      <w:r w:rsidRPr="00502DDD" w:rsidR="00C32CBB">
        <w:rPr>
          <w:b/>
          <w:bCs/>
          <w:sz w:val="28"/>
          <w:szCs w:val="28"/>
        </w:rPr>
        <w:t>Statement</w:t>
      </w:r>
      <w:r w:rsidRPr="00502DDD" w:rsidR="00C32CBB">
        <w:rPr>
          <w:sz w:val="28"/>
          <w:szCs w:val="28"/>
        </w:rPr>
        <w:t xml:space="preserve"> </w:t>
      </w:r>
      <w:r w:rsidRPr="00502DDD" w:rsidR="00757F36">
        <w:rPr>
          <w:sz w:val="28"/>
          <w:szCs w:val="28"/>
        </w:rPr>
        <w:t xml:space="preserve">  </w:t>
      </w:r>
    </w:p>
    <w:p w:rsidRPr="00502DDD" w:rsidR="002C559F" w:rsidP="00502DDD" w:rsidRDefault="00C32CBB" w14:paraId="2C2626F8" w14:textId="27CF73AB">
      <w:pPr>
        <w:ind w:left="75"/>
        <w:rPr>
          <w:b/>
          <w:bCs/>
          <w:sz w:val="24"/>
          <w:szCs w:val="24"/>
        </w:rPr>
      </w:pPr>
      <w:r w:rsidRPr="00502DDD">
        <w:rPr>
          <w:sz w:val="24"/>
          <w:szCs w:val="24"/>
        </w:rPr>
        <w:t>3C’s and SW area</w:t>
      </w:r>
      <w:r w:rsidRPr="00502DDD" w:rsidR="007244C0">
        <w:rPr>
          <w:sz w:val="24"/>
          <w:szCs w:val="24"/>
        </w:rPr>
        <w:t xml:space="preserve"> operate a policy of zero tolerance of abuse and neglect. We believe that everyone has the right to be treated in a way that respects their rights, independence, choice and dignity and we must safeguard people </w:t>
      </w:r>
      <w:r w:rsidR="00BC02A7">
        <w:rPr>
          <w:sz w:val="24"/>
          <w:szCs w:val="24"/>
        </w:rPr>
        <w:t xml:space="preserve">(Adults and Children) </w:t>
      </w:r>
      <w:r w:rsidRPr="00502DDD" w:rsidR="007244C0">
        <w:rPr>
          <w:sz w:val="24"/>
          <w:szCs w:val="24"/>
        </w:rPr>
        <w:t>from all forms of abuse and harm.</w:t>
      </w:r>
      <w:r w:rsidRPr="00502DDD" w:rsidR="002C559F">
        <w:rPr>
          <w:sz w:val="24"/>
          <w:szCs w:val="24"/>
        </w:rPr>
        <w:t xml:space="preserve"> </w:t>
      </w:r>
      <w:r w:rsidRPr="00502DDD" w:rsidR="00E6131F">
        <w:rPr>
          <w:sz w:val="24"/>
          <w:szCs w:val="24"/>
        </w:rPr>
        <w:t>W</w:t>
      </w:r>
      <w:r w:rsidRPr="00502DDD" w:rsidR="002C559F">
        <w:rPr>
          <w:sz w:val="24"/>
          <w:szCs w:val="24"/>
        </w:rPr>
        <w:t xml:space="preserve">e have regular contact with the public and have a crucial role to play in the support, identification and reporting of </w:t>
      </w:r>
      <w:r w:rsidR="00D93B38">
        <w:rPr>
          <w:sz w:val="24"/>
          <w:szCs w:val="24"/>
        </w:rPr>
        <w:t>people</w:t>
      </w:r>
      <w:r w:rsidRPr="00502DDD" w:rsidR="002C559F">
        <w:rPr>
          <w:sz w:val="24"/>
          <w:szCs w:val="24"/>
        </w:rPr>
        <w:t xml:space="preserve"> who may be at risk of harm. </w:t>
      </w:r>
      <w:r w:rsidRPr="00502DDD" w:rsidR="00F775E2">
        <w:rPr>
          <w:sz w:val="24"/>
          <w:szCs w:val="24"/>
        </w:rPr>
        <w:t>3C’s and SW</w:t>
      </w:r>
      <w:r w:rsidRPr="00502DDD" w:rsidR="002C559F">
        <w:rPr>
          <w:sz w:val="24"/>
          <w:szCs w:val="24"/>
        </w:rPr>
        <w:t xml:space="preserve"> ha</w:t>
      </w:r>
      <w:r w:rsidRPr="00502DDD" w:rsidR="00F775E2">
        <w:rPr>
          <w:sz w:val="24"/>
          <w:szCs w:val="24"/>
        </w:rPr>
        <w:t>ve</w:t>
      </w:r>
      <w:r w:rsidRPr="00502DDD" w:rsidR="002C559F">
        <w:rPr>
          <w:sz w:val="24"/>
          <w:szCs w:val="24"/>
        </w:rPr>
        <w:t xml:space="preserve"> a duty of </w:t>
      </w:r>
      <w:r w:rsidR="004D2CD5">
        <w:rPr>
          <w:sz w:val="24"/>
          <w:szCs w:val="24"/>
        </w:rPr>
        <w:t>care</w:t>
      </w:r>
      <w:r w:rsidR="0037463D">
        <w:rPr>
          <w:sz w:val="24"/>
          <w:szCs w:val="24"/>
        </w:rPr>
        <w:t xml:space="preserve"> to its</w:t>
      </w:r>
      <w:r w:rsidR="004D2CD5">
        <w:rPr>
          <w:sz w:val="24"/>
          <w:szCs w:val="24"/>
        </w:rPr>
        <w:t xml:space="preserve"> members</w:t>
      </w:r>
      <w:r w:rsidR="00E66F83">
        <w:rPr>
          <w:sz w:val="24"/>
          <w:szCs w:val="24"/>
        </w:rPr>
        <w:t xml:space="preserve"> so that safeguarding concerns</w:t>
      </w:r>
      <w:r w:rsidR="00917C79">
        <w:rPr>
          <w:sz w:val="24"/>
          <w:szCs w:val="24"/>
        </w:rPr>
        <w:t xml:space="preserve"> are </w:t>
      </w:r>
      <w:r w:rsidR="00937301">
        <w:rPr>
          <w:sz w:val="24"/>
          <w:szCs w:val="24"/>
        </w:rPr>
        <w:t>identified,</w:t>
      </w:r>
      <w:r w:rsidR="00917C79">
        <w:rPr>
          <w:sz w:val="24"/>
          <w:szCs w:val="24"/>
        </w:rPr>
        <w:t xml:space="preserve"> and appropriate action t</w:t>
      </w:r>
      <w:r w:rsidR="003B510A">
        <w:rPr>
          <w:sz w:val="24"/>
          <w:szCs w:val="24"/>
        </w:rPr>
        <w:t>ake</w:t>
      </w:r>
      <w:r w:rsidR="0095416A">
        <w:rPr>
          <w:sz w:val="24"/>
          <w:szCs w:val="24"/>
        </w:rPr>
        <w:t>n.</w:t>
      </w:r>
      <w:r w:rsidRPr="00502DDD" w:rsidR="002C559F">
        <w:rPr>
          <w:sz w:val="24"/>
          <w:szCs w:val="24"/>
        </w:rPr>
        <w:t xml:space="preserve"> </w:t>
      </w:r>
      <w:r w:rsidR="00937301">
        <w:rPr>
          <w:sz w:val="24"/>
          <w:szCs w:val="24"/>
        </w:rPr>
        <w:t xml:space="preserve">Members </w:t>
      </w:r>
      <w:r w:rsidRPr="00502DDD" w:rsidR="007217A8">
        <w:rPr>
          <w:sz w:val="24"/>
          <w:szCs w:val="24"/>
        </w:rPr>
        <w:t xml:space="preserve"> </w:t>
      </w:r>
      <w:r w:rsidRPr="00502DDD" w:rsidR="002C559F">
        <w:rPr>
          <w:sz w:val="24"/>
          <w:szCs w:val="24"/>
        </w:rPr>
        <w:t>that fail to do this risk failing to meet their duty of care</w:t>
      </w:r>
      <w:r w:rsidR="00340675">
        <w:rPr>
          <w:sz w:val="24"/>
          <w:szCs w:val="24"/>
        </w:rPr>
        <w:t>,</w:t>
      </w:r>
      <w:r w:rsidRPr="00502DDD" w:rsidR="002C559F">
        <w:rPr>
          <w:sz w:val="24"/>
          <w:szCs w:val="24"/>
        </w:rPr>
        <w:t xml:space="preserve"> which could leave </w:t>
      </w:r>
      <w:r w:rsidR="006879B1">
        <w:rPr>
          <w:sz w:val="24"/>
          <w:szCs w:val="24"/>
        </w:rPr>
        <w:t>people</w:t>
      </w:r>
      <w:r w:rsidRPr="00502DDD" w:rsidR="002C559F">
        <w:rPr>
          <w:sz w:val="24"/>
          <w:szCs w:val="24"/>
        </w:rPr>
        <w:t xml:space="preserve"> vulnerable to harm.</w:t>
      </w:r>
    </w:p>
    <w:p w:rsidR="006534E3" w:rsidP="006534E3" w:rsidRDefault="007244C0" w14:paraId="43A97AA8" w14:textId="55C79D93">
      <w:pPr>
        <w:rPr>
          <w:sz w:val="24"/>
          <w:szCs w:val="24"/>
        </w:rPr>
      </w:pPr>
      <w:r w:rsidRPr="001F54DC">
        <w:rPr>
          <w:sz w:val="24"/>
          <w:szCs w:val="24"/>
        </w:rPr>
        <w:t xml:space="preserve">The </w:t>
      </w:r>
      <w:r w:rsidR="00AD4E1C">
        <w:rPr>
          <w:sz w:val="24"/>
          <w:szCs w:val="24"/>
        </w:rPr>
        <w:t>3</w:t>
      </w:r>
      <w:r w:rsidR="003152F3">
        <w:rPr>
          <w:sz w:val="24"/>
          <w:szCs w:val="24"/>
        </w:rPr>
        <w:t>C</w:t>
      </w:r>
      <w:r w:rsidR="00AD4E1C">
        <w:rPr>
          <w:sz w:val="24"/>
          <w:szCs w:val="24"/>
        </w:rPr>
        <w:t>’s and S</w:t>
      </w:r>
      <w:r w:rsidR="003152F3">
        <w:rPr>
          <w:sz w:val="24"/>
          <w:szCs w:val="24"/>
        </w:rPr>
        <w:t>W</w:t>
      </w:r>
      <w:r w:rsidRPr="001F54DC">
        <w:rPr>
          <w:sz w:val="24"/>
          <w:szCs w:val="24"/>
        </w:rPr>
        <w:t xml:space="preserve"> </w:t>
      </w:r>
      <w:r w:rsidR="00AD4E1C">
        <w:rPr>
          <w:sz w:val="24"/>
          <w:szCs w:val="24"/>
        </w:rPr>
        <w:t xml:space="preserve">area </w:t>
      </w:r>
      <w:r w:rsidRPr="001F54DC">
        <w:rPr>
          <w:sz w:val="24"/>
          <w:szCs w:val="24"/>
        </w:rPr>
        <w:t xml:space="preserve">seeks to comply with all relevant safeguarding guidance and </w:t>
      </w:r>
      <w:r w:rsidRPr="001F54DC" w:rsidR="00B81D02">
        <w:rPr>
          <w:sz w:val="24"/>
          <w:szCs w:val="24"/>
        </w:rPr>
        <w:t>legislation</w:t>
      </w:r>
      <w:r w:rsidR="00B81D02">
        <w:rPr>
          <w:sz w:val="24"/>
          <w:szCs w:val="24"/>
        </w:rPr>
        <w:t xml:space="preserve"> and</w:t>
      </w:r>
      <w:r w:rsidR="0042284C">
        <w:rPr>
          <w:sz w:val="24"/>
          <w:szCs w:val="24"/>
        </w:rPr>
        <w:t xml:space="preserve"> </w:t>
      </w:r>
      <w:r w:rsidRPr="001F54DC">
        <w:rPr>
          <w:sz w:val="24"/>
          <w:szCs w:val="24"/>
        </w:rPr>
        <w:t xml:space="preserve">will </w:t>
      </w:r>
      <w:r w:rsidR="0042284C">
        <w:rPr>
          <w:sz w:val="24"/>
          <w:szCs w:val="24"/>
        </w:rPr>
        <w:t xml:space="preserve">aim to </w:t>
      </w:r>
      <w:r w:rsidRPr="001F54DC">
        <w:rPr>
          <w:sz w:val="24"/>
          <w:szCs w:val="24"/>
        </w:rPr>
        <w:t xml:space="preserve">ensure that </w:t>
      </w:r>
      <w:r w:rsidR="00BF613D">
        <w:rPr>
          <w:sz w:val="24"/>
          <w:szCs w:val="24"/>
        </w:rPr>
        <w:t>members</w:t>
      </w:r>
      <w:r w:rsidRPr="001F54DC">
        <w:rPr>
          <w:sz w:val="24"/>
          <w:szCs w:val="24"/>
        </w:rPr>
        <w:t xml:space="preserve"> </w:t>
      </w:r>
      <w:r w:rsidR="00BF613D">
        <w:rPr>
          <w:sz w:val="24"/>
          <w:szCs w:val="24"/>
        </w:rPr>
        <w:t>take</w:t>
      </w:r>
      <w:r w:rsidRPr="001F54DC">
        <w:rPr>
          <w:sz w:val="24"/>
          <w:szCs w:val="24"/>
        </w:rPr>
        <w:t xml:space="preserve"> responsibility to protect vulnerable people and children from abuse and harm</w:t>
      </w:r>
      <w:r w:rsidR="00B81D02">
        <w:rPr>
          <w:sz w:val="24"/>
          <w:szCs w:val="24"/>
        </w:rPr>
        <w:t>.</w:t>
      </w:r>
      <w:r w:rsidRPr="001F54DC">
        <w:rPr>
          <w:sz w:val="24"/>
          <w:szCs w:val="24"/>
        </w:rPr>
        <w:t xml:space="preserve"> </w:t>
      </w:r>
    </w:p>
    <w:p w:rsidRPr="00215219" w:rsidR="001B75C0" w:rsidP="00215219" w:rsidRDefault="001B75C0" w14:paraId="45FDDB4A" w14:textId="76015E4E">
      <w:pPr>
        <w:pStyle w:val="ListParagraph"/>
        <w:numPr>
          <w:ilvl w:val="0"/>
          <w:numId w:val="5"/>
        </w:numPr>
        <w:rPr>
          <w:b/>
          <w:bCs/>
          <w:sz w:val="28"/>
          <w:szCs w:val="28"/>
        </w:rPr>
      </w:pPr>
      <w:r w:rsidRPr="00215219">
        <w:rPr>
          <w:b/>
          <w:bCs/>
          <w:sz w:val="28"/>
          <w:szCs w:val="28"/>
        </w:rPr>
        <w:t xml:space="preserve">The Role of </w:t>
      </w:r>
      <w:r w:rsidRPr="00215219" w:rsidR="00074A00">
        <w:rPr>
          <w:b/>
          <w:bCs/>
          <w:sz w:val="28"/>
          <w:szCs w:val="28"/>
        </w:rPr>
        <w:t>3C’s and SW</w:t>
      </w:r>
    </w:p>
    <w:p w:rsidRPr="007D6030" w:rsidR="001B75C0" w:rsidP="001B75C0" w:rsidRDefault="001B75C0" w14:paraId="36D274A2" w14:textId="327E3526">
      <w:pPr>
        <w:rPr>
          <w:sz w:val="24"/>
          <w:szCs w:val="24"/>
        </w:rPr>
      </w:pPr>
      <w:r>
        <w:rPr>
          <w:sz w:val="24"/>
          <w:szCs w:val="24"/>
        </w:rPr>
        <w:t xml:space="preserve">This </w:t>
      </w:r>
      <w:r w:rsidRPr="007D6030">
        <w:rPr>
          <w:sz w:val="24"/>
          <w:szCs w:val="24"/>
        </w:rPr>
        <w:t xml:space="preserve">document sets out the best practice framework for </w:t>
      </w:r>
      <w:r w:rsidR="00074A00">
        <w:rPr>
          <w:sz w:val="24"/>
          <w:szCs w:val="24"/>
        </w:rPr>
        <w:t>3C’s and SW</w:t>
      </w:r>
      <w:r w:rsidRPr="007D6030">
        <w:rPr>
          <w:sz w:val="24"/>
          <w:szCs w:val="24"/>
        </w:rPr>
        <w:t xml:space="preserve"> to respond to safeguarding concerns. Organisations that demonstrate best practice in </w:t>
      </w:r>
      <w:r w:rsidR="00074A00">
        <w:rPr>
          <w:sz w:val="24"/>
          <w:szCs w:val="24"/>
        </w:rPr>
        <w:t xml:space="preserve">child and </w:t>
      </w:r>
      <w:r w:rsidRPr="007D6030">
        <w:rPr>
          <w:sz w:val="24"/>
          <w:szCs w:val="24"/>
        </w:rPr>
        <w:t xml:space="preserve">adult safeguarding </w:t>
      </w:r>
      <w:r w:rsidR="00850C2C">
        <w:rPr>
          <w:sz w:val="24"/>
          <w:szCs w:val="24"/>
        </w:rPr>
        <w:t xml:space="preserve">must </w:t>
      </w:r>
      <w:r w:rsidRPr="007D6030">
        <w:rPr>
          <w:sz w:val="24"/>
          <w:szCs w:val="24"/>
        </w:rPr>
        <w:t>commit to ensure safe access for everyone.</w:t>
      </w:r>
      <w:r>
        <w:rPr>
          <w:sz w:val="24"/>
          <w:szCs w:val="24"/>
        </w:rPr>
        <w:t xml:space="preserve"> The policy includes: -</w:t>
      </w:r>
    </w:p>
    <w:p w:rsidRPr="003863F9" w:rsidR="001B75C0" w:rsidP="003863F9" w:rsidRDefault="001B75C0" w14:paraId="42D14105" w14:textId="435AECE5">
      <w:pPr>
        <w:pStyle w:val="ListParagraph"/>
        <w:numPr>
          <w:ilvl w:val="1"/>
          <w:numId w:val="5"/>
        </w:numPr>
        <w:rPr>
          <w:sz w:val="24"/>
          <w:szCs w:val="24"/>
        </w:rPr>
      </w:pPr>
      <w:r w:rsidRPr="003863F9">
        <w:rPr>
          <w:sz w:val="24"/>
          <w:szCs w:val="24"/>
        </w:rPr>
        <w:t xml:space="preserve">Safeguarding of people when they are visiting our premises or involved with activities </w:t>
      </w:r>
      <w:r w:rsidRPr="003863F9" w:rsidR="00E036A8">
        <w:rPr>
          <w:sz w:val="24"/>
          <w:szCs w:val="24"/>
        </w:rPr>
        <w:t>with 3C’s and SW</w:t>
      </w:r>
      <w:r w:rsidRPr="003863F9">
        <w:rPr>
          <w:sz w:val="24"/>
          <w:szCs w:val="24"/>
        </w:rPr>
        <w:t>.</w:t>
      </w:r>
    </w:p>
    <w:p w:rsidRPr="003863F9" w:rsidR="001B75C0" w:rsidP="003863F9" w:rsidRDefault="001B75C0" w14:paraId="70B8324F" w14:textId="42472EBF">
      <w:pPr>
        <w:pStyle w:val="ListParagraph"/>
        <w:numPr>
          <w:ilvl w:val="1"/>
          <w:numId w:val="5"/>
        </w:numPr>
        <w:rPr>
          <w:sz w:val="24"/>
          <w:szCs w:val="24"/>
        </w:rPr>
      </w:pPr>
      <w:r w:rsidRPr="003863F9">
        <w:rPr>
          <w:sz w:val="24"/>
          <w:szCs w:val="24"/>
        </w:rPr>
        <w:t xml:space="preserve">Responding to any signs of abuse that may indicate that abuse is occurring </w:t>
      </w:r>
      <w:r w:rsidR="00340675">
        <w:rPr>
          <w:sz w:val="24"/>
          <w:szCs w:val="24"/>
        </w:rPr>
        <w:t xml:space="preserve">external to </w:t>
      </w:r>
      <w:r w:rsidR="00EC408E">
        <w:rPr>
          <w:sz w:val="24"/>
          <w:szCs w:val="24"/>
        </w:rPr>
        <w:t>3C’s and SW</w:t>
      </w:r>
      <w:r w:rsidRPr="003863F9">
        <w:rPr>
          <w:sz w:val="24"/>
          <w:szCs w:val="24"/>
        </w:rPr>
        <w:t>.</w:t>
      </w:r>
    </w:p>
    <w:p w:rsidRPr="00F21198" w:rsidR="001B75C0" w:rsidP="00F21198" w:rsidRDefault="004A66B8" w14:paraId="656EE434" w14:textId="1485E93F">
      <w:pPr>
        <w:rPr>
          <w:sz w:val="24"/>
          <w:szCs w:val="24"/>
        </w:rPr>
      </w:pPr>
      <w:r w:rsidRPr="00F21198">
        <w:rPr>
          <w:sz w:val="24"/>
          <w:szCs w:val="24"/>
        </w:rPr>
        <w:t xml:space="preserve"> </w:t>
      </w:r>
      <w:r w:rsidRPr="00F21198" w:rsidR="001B75C0">
        <w:rPr>
          <w:sz w:val="24"/>
          <w:szCs w:val="24"/>
        </w:rPr>
        <w:t xml:space="preserve">It is acknowledged that significant numbers of vulnerable </w:t>
      </w:r>
      <w:r w:rsidRPr="00F21198" w:rsidR="007E7D9D">
        <w:rPr>
          <w:sz w:val="24"/>
          <w:szCs w:val="24"/>
        </w:rPr>
        <w:t>people</w:t>
      </w:r>
      <w:r w:rsidRPr="00F21198" w:rsidR="001B75C0">
        <w:rPr>
          <w:sz w:val="24"/>
          <w:szCs w:val="24"/>
        </w:rPr>
        <w:t xml:space="preserve"> are abused, and it is important that </w:t>
      </w:r>
      <w:r w:rsidRPr="00F21198" w:rsidR="00E036A8">
        <w:rPr>
          <w:sz w:val="24"/>
          <w:szCs w:val="24"/>
        </w:rPr>
        <w:t>3C’s and SW</w:t>
      </w:r>
      <w:r w:rsidRPr="00F21198" w:rsidR="001B75C0">
        <w:rPr>
          <w:sz w:val="24"/>
          <w:szCs w:val="24"/>
        </w:rPr>
        <w:t xml:space="preserve"> have a Safeguarding Policy which has a set of procedures to </w:t>
      </w:r>
      <w:r w:rsidRPr="00F21198" w:rsidR="001B75C0">
        <w:rPr>
          <w:sz w:val="24"/>
          <w:szCs w:val="24"/>
        </w:rPr>
        <w:lastRenderedPageBreak/>
        <w:t>follow should it come to light that any of its members or visitors are being abused. It is important to have the policy and procedures in place so that members, volunteers, demonstrators, and teachers know what to do in the event of abuse or an allegation of abuse.</w:t>
      </w:r>
    </w:p>
    <w:p w:rsidRPr="003863F9" w:rsidR="001B75C0" w:rsidP="003863F9" w:rsidRDefault="001B75C0" w14:paraId="6A35811F" w14:textId="139F9F75">
      <w:pPr>
        <w:pStyle w:val="ListParagraph"/>
        <w:numPr>
          <w:ilvl w:val="0"/>
          <w:numId w:val="6"/>
        </w:numPr>
        <w:rPr>
          <w:sz w:val="24"/>
          <w:szCs w:val="24"/>
        </w:rPr>
      </w:pPr>
      <w:r w:rsidRPr="003863F9">
        <w:rPr>
          <w:sz w:val="24"/>
          <w:szCs w:val="24"/>
        </w:rPr>
        <w:t xml:space="preserve">All safeguarding polices should. </w:t>
      </w:r>
    </w:p>
    <w:p w:rsidR="001B75C0" w:rsidP="003863F9" w:rsidRDefault="001B75C0" w14:paraId="21A76120" w14:textId="740B076E">
      <w:pPr>
        <w:pStyle w:val="ListParagraph"/>
        <w:numPr>
          <w:ilvl w:val="1"/>
          <w:numId w:val="5"/>
        </w:numPr>
      </w:pPr>
      <w:r>
        <w:t xml:space="preserve">promote good practice and work in a way that can prevent harm, abuse, and coercion occurring. </w:t>
      </w:r>
    </w:p>
    <w:p w:rsidR="001B75C0" w:rsidP="003863F9" w:rsidRDefault="001B75C0" w14:paraId="2D45BA74" w14:textId="65B95EA6">
      <w:pPr>
        <w:pStyle w:val="ListParagraph"/>
        <w:numPr>
          <w:ilvl w:val="1"/>
          <w:numId w:val="5"/>
        </w:numPr>
      </w:pPr>
      <w:r>
        <w:t>ensure that any allegations of abuse or suspicions are dealt with appropriately and the person experiencing abuse is supported.</w:t>
      </w:r>
    </w:p>
    <w:p w:rsidR="0087621B" w:rsidP="003863F9" w:rsidRDefault="0087621B" w14:paraId="715E630B" w14:textId="4E369D90">
      <w:pPr>
        <w:pStyle w:val="ListParagraph"/>
        <w:numPr>
          <w:ilvl w:val="1"/>
          <w:numId w:val="5"/>
        </w:numPr>
      </w:pPr>
      <w:r>
        <w:t xml:space="preserve">Aim to stop the abuse </w:t>
      </w:r>
      <w:r w:rsidR="00EB4D87">
        <w:t>occurring.</w:t>
      </w:r>
    </w:p>
    <w:p w:rsidR="001B75C0" w:rsidP="00814326" w:rsidRDefault="001B75C0" w14:paraId="670EC5F6" w14:textId="312F8E91">
      <w:pPr>
        <w:ind w:left="795"/>
      </w:pPr>
    </w:p>
    <w:p w:rsidRPr="00215219" w:rsidR="001B75C0" w:rsidP="00215219" w:rsidRDefault="00BE6D66" w14:paraId="5A95F5A7" w14:textId="6CE330E5">
      <w:pPr>
        <w:pStyle w:val="ListParagraph"/>
        <w:numPr>
          <w:ilvl w:val="0"/>
          <w:numId w:val="5"/>
        </w:numPr>
        <w:rPr>
          <w:b/>
          <w:bCs/>
          <w:sz w:val="28"/>
          <w:szCs w:val="28"/>
        </w:rPr>
      </w:pPr>
      <w:r w:rsidRPr="00215219">
        <w:rPr>
          <w:b/>
          <w:bCs/>
          <w:sz w:val="28"/>
          <w:szCs w:val="28"/>
        </w:rPr>
        <w:t>Definition of abuse</w:t>
      </w:r>
    </w:p>
    <w:p w:rsidR="007016C2" w:rsidP="007016C2" w:rsidRDefault="007016C2" w14:paraId="721BE093" w14:textId="2B50A56B">
      <w:pPr>
        <w:rPr>
          <w:sz w:val="24"/>
          <w:szCs w:val="24"/>
        </w:rPr>
      </w:pPr>
      <w:r w:rsidRPr="001F54DC">
        <w:rPr>
          <w:sz w:val="24"/>
          <w:szCs w:val="24"/>
        </w:rPr>
        <w:t xml:space="preserve">Safeguarding legislation </w:t>
      </w:r>
      <w:r w:rsidR="007462EB">
        <w:rPr>
          <w:sz w:val="24"/>
          <w:szCs w:val="24"/>
        </w:rPr>
        <w:t>(England and Wales)</w:t>
      </w:r>
      <w:r w:rsidR="00566D16">
        <w:rPr>
          <w:sz w:val="24"/>
          <w:szCs w:val="24"/>
        </w:rPr>
        <w:t xml:space="preserve"> </w:t>
      </w:r>
      <w:r w:rsidRPr="001F54DC">
        <w:rPr>
          <w:sz w:val="24"/>
          <w:szCs w:val="24"/>
        </w:rPr>
        <w:t xml:space="preserve">applies to an adult </w:t>
      </w:r>
      <w:r>
        <w:rPr>
          <w:sz w:val="24"/>
          <w:szCs w:val="24"/>
        </w:rPr>
        <w:t>or child (a child is defined as being under 18 years of age Children Act 1989</w:t>
      </w:r>
      <w:r w:rsidR="000A7ADF">
        <w:rPr>
          <w:sz w:val="24"/>
          <w:szCs w:val="24"/>
        </w:rPr>
        <w:t xml:space="preserve">) </w:t>
      </w:r>
      <w:r w:rsidRPr="001F54DC">
        <w:rPr>
          <w:sz w:val="24"/>
          <w:szCs w:val="24"/>
        </w:rPr>
        <w:t>who:</w:t>
      </w:r>
    </w:p>
    <w:p w:rsidR="00740BAD" w:rsidP="000510B2" w:rsidRDefault="00740BAD" w14:paraId="47C2FDEE" w14:textId="1B70DA45">
      <w:pPr>
        <w:pStyle w:val="ListParagraph"/>
        <w:numPr>
          <w:ilvl w:val="1"/>
          <w:numId w:val="5"/>
        </w:numPr>
      </w:pPr>
      <w:r>
        <w:t>Is experiencing or is at risk of abuse or neglect.</w:t>
      </w:r>
    </w:p>
    <w:p w:rsidR="00740BAD" w:rsidP="000510B2" w:rsidRDefault="00740BAD" w14:paraId="1E945E64" w14:textId="388D984A">
      <w:pPr>
        <w:pStyle w:val="ListParagraph"/>
        <w:numPr>
          <w:ilvl w:val="1"/>
          <w:numId w:val="5"/>
        </w:numPr>
      </w:pPr>
      <w:r>
        <w:t xml:space="preserve">Has needs for Care &amp; Support (whether the Local Authority is meeting any of those needs). NB: Care &amp; Support is not clearly defined in the Act, </w:t>
      </w:r>
    </w:p>
    <w:p w:rsidR="00740BAD" w:rsidP="000510B2" w:rsidRDefault="00740BAD" w14:paraId="3CF5EE61" w14:textId="15A5AA21">
      <w:pPr>
        <w:pStyle w:val="ListParagraph"/>
        <w:numPr>
          <w:ilvl w:val="1"/>
          <w:numId w:val="5"/>
        </w:numPr>
      </w:pPr>
      <w:r>
        <w:t xml:space="preserve">As a result of those needs, he/she is unable to protect himself or herself against the abuse or neglect or the risk thereof. </w:t>
      </w:r>
    </w:p>
    <w:p w:rsidR="0059708B" w:rsidRDefault="007244C0" w14:paraId="60D6CE04" w14:textId="70A3C1CC">
      <w:pPr>
        <w:rPr>
          <w:sz w:val="24"/>
          <w:szCs w:val="24"/>
        </w:rPr>
      </w:pPr>
      <w:r w:rsidRPr="001F54DC">
        <w:rPr>
          <w:sz w:val="24"/>
          <w:szCs w:val="24"/>
        </w:rPr>
        <w:t xml:space="preserve">We recognise that abuse and harm can be in many forms: </w:t>
      </w:r>
    </w:p>
    <w:p w:rsidRPr="00502DDD" w:rsidR="004E32BE" w:rsidP="00215219" w:rsidRDefault="00502DDD" w14:paraId="3E3EF024" w14:textId="27DB7A91">
      <w:pPr>
        <w:pStyle w:val="ListParagraph"/>
        <w:numPr>
          <w:ilvl w:val="0"/>
          <w:numId w:val="5"/>
        </w:numPr>
        <w:shd w:val="clear" w:color="auto" w:fill="FFFFFF"/>
        <w:spacing w:before="100" w:beforeAutospacing="1" w:after="100" w:afterAutospacing="1" w:line="240" w:lineRule="auto"/>
        <w:rPr>
          <w:rFonts w:eastAsia="Times New Roman" w:cstheme="minorHAnsi"/>
          <w:b/>
          <w:bCs/>
          <w:color w:val="333333"/>
          <w:sz w:val="28"/>
          <w:szCs w:val="28"/>
          <w:lang w:eastAsia="en-GB"/>
        </w:rPr>
      </w:pPr>
      <w:r w:rsidRPr="00502DDD">
        <w:rPr>
          <w:rFonts w:eastAsia="Times New Roman" w:cstheme="minorHAnsi"/>
          <w:b/>
          <w:bCs/>
          <w:color w:val="333333"/>
          <w:sz w:val="28"/>
          <w:szCs w:val="28"/>
          <w:lang w:eastAsia="en-GB"/>
        </w:rPr>
        <w:t xml:space="preserve">Categories </w:t>
      </w:r>
      <w:r w:rsidRPr="00502DDD" w:rsidR="004E32BE">
        <w:rPr>
          <w:rFonts w:eastAsia="Times New Roman" w:cstheme="minorHAnsi"/>
          <w:b/>
          <w:bCs/>
          <w:color w:val="333333"/>
          <w:sz w:val="28"/>
          <w:szCs w:val="28"/>
          <w:lang w:eastAsia="en-GB"/>
        </w:rPr>
        <w:t>of Abuse</w:t>
      </w:r>
    </w:p>
    <w:tbl>
      <w:tblPr>
        <w:tblpPr w:leftFromText="45" w:rightFromText="45"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6"/>
        <w:gridCol w:w="8600"/>
      </w:tblGrid>
      <w:tr w:rsidRPr="002B5121" w:rsidR="004E32BE" w:rsidTr="00002EC9" w14:paraId="69CCAB7F" w14:textId="77777777">
        <w:tc>
          <w:tcPr>
            <w:tcW w:w="426" w:type="dxa"/>
            <w:shd w:val="clear" w:color="auto" w:fill="FFFFFF"/>
            <w:tcMar>
              <w:top w:w="0" w:type="dxa"/>
              <w:left w:w="0" w:type="dxa"/>
              <w:bottom w:w="0" w:type="dxa"/>
              <w:right w:w="0" w:type="dxa"/>
            </w:tcMar>
          </w:tcPr>
          <w:p w:rsidRPr="002B5121" w:rsidR="004E32BE" w:rsidP="0093730D" w:rsidRDefault="004E32BE" w14:paraId="0F8F5C30" w14:textId="00C2B0EF">
            <w:pPr>
              <w:spacing w:after="150" w:line="240" w:lineRule="auto"/>
              <w:rPr>
                <w:rFonts w:eastAsia="Times New Roman" w:cstheme="minorHAnsi"/>
                <w:color w:val="333333"/>
                <w:sz w:val="24"/>
                <w:szCs w:val="24"/>
                <w:lang w:eastAsia="en-GB"/>
              </w:rPr>
            </w:pPr>
          </w:p>
        </w:tc>
        <w:tc>
          <w:tcPr>
            <w:tcW w:w="8600" w:type="dxa"/>
            <w:shd w:val="clear" w:color="auto" w:fill="FFFFFF"/>
            <w:tcMar>
              <w:top w:w="0" w:type="dxa"/>
              <w:left w:w="0" w:type="dxa"/>
              <w:bottom w:w="0" w:type="dxa"/>
              <w:right w:w="0" w:type="dxa"/>
            </w:tcMar>
            <w:hideMark/>
          </w:tcPr>
          <w:p w:rsidR="000D1FEE" w:rsidP="00002EC9" w:rsidRDefault="00002EC9" w14:paraId="3165319B" w14:textId="142FD59C">
            <w:pPr>
              <w:spacing w:before="100" w:beforeAutospacing="1" w:after="100" w:afterAutospacing="1" w:line="240" w:lineRule="auto"/>
              <w:rPr>
                <w:rFonts w:eastAsia="Times New Roman" w:cstheme="minorHAnsi"/>
                <w:color w:val="333333"/>
                <w:sz w:val="24"/>
                <w:szCs w:val="24"/>
                <w:lang w:eastAsia="en-GB"/>
              </w:rPr>
            </w:pPr>
            <w:r w:rsidRPr="00002EC9">
              <w:rPr>
                <w:rFonts w:eastAsia="Times New Roman" w:cstheme="minorHAnsi"/>
                <w:b/>
                <w:bCs/>
                <w:color w:val="333333"/>
                <w:sz w:val="24"/>
                <w:szCs w:val="24"/>
                <w:lang w:eastAsia="en-GB"/>
              </w:rPr>
              <w:t>Physica</w:t>
            </w:r>
            <w:r>
              <w:rPr>
                <w:rFonts w:eastAsia="Times New Roman" w:cstheme="minorHAnsi"/>
                <w:color w:val="333333"/>
                <w:sz w:val="24"/>
                <w:szCs w:val="24"/>
                <w:lang w:eastAsia="en-GB"/>
              </w:rPr>
              <w:t>l</w:t>
            </w:r>
            <w:r w:rsidR="00EB2FE4">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 xml:space="preserve"> For</w:t>
            </w:r>
            <w:r w:rsidR="000A56A1">
              <w:rPr>
                <w:rFonts w:eastAsia="Times New Roman" w:cstheme="minorHAnsi"/>
                <w:color w:val="333333"/>
                <w:sz w:val="24"/>
                <w:szCs w:val="24"/>
                <w:lang w:eastAsia="en-GB"/>
              </w:rPr>
              <w:t xml:space="preserve"> example </w:t>
            </w:r>
            <w:r w:rsidR="00916F72">
              <w:rPr>
                <w:rFonts w:eastAsia="Times New Roman" w:cstheme="minorHAnsi"/>
                <w:color w:val="333333"/>
                <w:sz w:val="24"/>
                <w:szCs w:val="24"/>
                <w:lang w:eastAsia="en-GB"/>
              </w:rPr>
              <w:t>assault, rough handling, inappropriate use of restraint</w:t>
            </w:r>
            <w:r w:rsidR="00F0742E">
              <w:rPr>
                <w:rFonts w:eastAsia="Times New Roman" w:cstheme="minorHAnsi"/>
                <w:color w:val="333333"/>
                <w:sz w:val="24"/>
                <w:szCs w:val="24"/>
                <w:lang w:eastAsia="en-GB"/>
              </w:rPr>
              <w:t xml:space="preserve"> </w:t>
            </w:r>
            <w:r w:rsidR="004E32BE">
              <w:rPr>
                <w:rFonts w:eastAsia="Times New Roman" w:cstheme="minorHAnsi"/>
                <w:color w:val="333333"/>
                <w:sz w:val="24"/>
                <w:szCs w:val="24"/>
                <w:lang w:eastAsia="en-GB"/>
              </w:rPr>
              <w:t xml:space="preserve">can </w:t>
            </w:r>
            <w:r w:rsidRPr="002B5121" w:rsidR="004E32BE">
              <w:rPr>
                <w:rFonts w:eastAsia="Times New Roman" w:cstheme="minorHAnsi"/>
                <w:color w:val="333333"/>
                <w:sz w:val="24"/>
                <w:szCs w:val="24"/>
                <w:lang w:eastAsia="en-GB"/>
              </w:rPr>
              <w:t xml:space="preserve">take place in any setting, whether in a private dwelling, an </w:t>
            </w:r>
            <w:r w:rsidRPr="002B5121" w:rsidR="00215219">
              <w:rPr>
                <w:rFonts w:eastAsia="Times New Roman" w:cstheme="minorHAnsi"/>
                <w:color w:val="333333"/>
                <w:sz w:val="24"/>
                <w:szCs w:val="24"/>
                <w:lang w:eastAsia="en-GB"/>
              </w:rPr>
              <w:t>institution,</w:t>
            </w:r>
            <w:r w:rsidRPr="002B5121" w:rsidR="004E32BE">
              <w:rPr>
                <w:rFonts w:eastAsia="Times New Roman" w:cstheme="minorHAnsi"/>
                <w:color w:val="333333"/>
                <w:sz w:val="24"/>
                <w:szCs w:val="24"/>
                <w:lang w:eastAsia="en-GB"/>
              </w:rPr>
              <w:t xml:space="preserve"> or any</w:t>
            </w:r>
            <w:r>
              <w:rPr>
                <w:rFonts w:eastAsia="Times New Roman" w:cstheme="minorHAnsi"/>
                <w:color w:val="333333"/>
                <w:sz w:val="24"/>
                <w:szCs w:val="24"/>
                <w:lang w:eastAsia="en-GB"/>
              </w:rPr>
              <w:t xml:space="preserve"> </w:t>
            </w:r>
            <w:r w:rsidRPr="002B5121" w:rsidR="004E32BE">
              <w:rPr>
                <w:rFonts w:eastAsia="Times New Roman" w:cstheme="minorHAnsi"/>
                <w:color w:val="333333"/>
                <w:sz w:val="24"/>
                <w:szCs w:val="24"/>
                <w:lang w:eastAsia="en-GB"/>
              </w:rPr>
              <w:t>other place.</w:t>
            </w:r>
          </w:p>
          <w:p w:rsidRPr="00937C6A" w:rsidR="00002EC9" w:rsidP="00002EC9" w:rsidRDefault="00002EC9" w14:paraId="19E7B9B9" w14:textId="23B8B4B9">
            <w:pPr>
              <w:spacing w:before="100" w:beforeAutospacing="1" w:after="100" w:afterAutospacing="1" w:line="240" w:lineRule="auto"/>
              <w:ind w:left="360"/>
              <w:rPr>
                <w:rFonts w:eastAsia="Times New Roman" w:cstheme="minorHAnsi"/>
                <w:color w:val="333333"/>
                <w:sz w:val="24"/>
                <w:szCs w:val="24"/>
                <w:lang w:eastAsia="en-GB"/>
              </w:rPr>
            </w:pPr>
          </w:p>
        </w:tc>
      </w:tr>
      <w:tr w:rsidRPr="002B5121" w:rsidR="004E32BE" w:rsidTr="00002EC9" w14:paraId="714CE7E2" w14:textId="77777777">
        <w:tc>
          <w:tcPr>
            <w:tcW w:w="426" w:type="dxa"/>
            <w:shd w:val="clear" w:color="auto" w:fill="FFFFFF"/>
            <w:tcMar>
              <w:top w:w="0" w:type="dxa"/>
              <w:left w:w="0" w:type="dxa"/>
              <w:bottom w:w="0" w:type="dxa"/>
              <w:right w:w="0" w:type="dxa"/>
            </w:tcMar>
          </w:tcPr>
          <w:p w:rsidRPr="002B5121" w:rsidR="004E32BE" w:rsidP="0093730D" w:rsidRDefault="004E32BE" w14:paraId="6BDC174D" w14:textId="480A6C35">
            <w:pPr>
              <w:spacing w:after="150" w:line="240" w:lineRule="auto"/>
              <w:rPr>
                <w:rFonts w:eastAsia="Times New Roman" w:cstheme="minorHAnsi"/>
                <w:color w:val="333333"/>
                <w:sz w:val="24"/>
                <w:szCs w:val="24"/>
                <w:lang w:eastAsia="en-GB"/>
              </w:rPr>
            </w:pPr>
          </w:p>
        </w:tc>
        <w:tc>
          <w:tcPr>
            <w:tcW w:w="8600" w:type="dxa"/>
            <w:shd w:val="clear" w:color="auto" w:fill="FFFFFF"/>
            <w:tcMar>
              <w:top w:w="0" w:type="dxa"/>
              <w:left w:w="0" w:type="dxa"/>
              <w:bottom w:w="0" w:type="dxa"/>
              <w:right w:w="0" w:type="dxa"/>
            </w:tcMar>
            <w:hideMark/>
          </w:tcPr>
          <w:p w:rsidR="004E32BE" w:rsidP="00097C37" w:rsidRDefault="00097C37" w14:paraId="7576E1F3" w14:textId="68E9077A">
            <w:pPr>
              <w:spacing w:before="100" w:beforeAutospacing="1" w:after="100" w:afterAutospacing="1" w:line="240" w:lineRule="auto"/>
              <w:rPr>
                <w:rFonts w:eastAsia="Times New Roman" w:cstheme="minorHAnsi"/>
                <w:color w:val="333333"/>
                <w:sz w:val="24"/>
                <w:szCs w:val="24"/>
                <w:lang w:eastAsia="en-GB"/>
              </w:rPr>
            </w:pPr>
            <w:r w:rsidRPr="00097C37">
              <w:rPr>
                <w:rFonts w:eastAsia="Times New Roman" w:cstheme="minorHAnsi"/>
                <w:b/>
                <w:bCs/>
                <w:color w:val="333333"/>
                <w:sz w:val="24"/>
                <w:szCs w:val="24"/>
                <w:lang w:eastAsia="en-GB"/>
              </w:rPr>
              <w:t>Neglect</w:t>
            </w:r>
            <w:r>
              <w:rPr>
                <w:rFonts w:eastAsia="Times New Roman" w:cstheme="minorHAnsi"/>
                <w:color w:val="333333"/>
                <w:sz w:val="24"/>
                <w:szCs w:val="24"/>
                <w:lang w:eastAsia="en-GB"/>
              </w:rPr>
              <w:t xml:space="preserve">   </w:t>
            </w:r>
            <w:r w:rsidRPr="002B5121" w:rsidR="004E32BE">
              <w:rPr>
                <w:rFonts w:eastAsia="Times New Roman" w:cstheme="minorHAnsi"/>
                <w:color w:val="333333"/>
                <w:sz w:val="24"/>
                <w:szCs w:val="24"/>
                <w:lang w:eastAsia="en-GB"/>
              </w:rPr>
              <w:t>This describes a failure to meet a person’s basic needs</w:t>
            </w:r>
            <w:r w:rsidR="00117585">
              <w:rPr>
                <w:rFonts w:eastAsia="Times New Roman" w:cstheme="minorHAnsi"/>
                <w:color w:val="333333"/>
                <w:sz w:val="24"/>
                <w:szCs w:val="24"/>
                <w:lang w:eastAsia="en-GB"/>
              </w:rPr>
              <w:t xml:space="preserve"> whether they be</w:t>
            </w:r>
            <w:r w:rsidRPr="002B5121" w:rsidR="004E32BE">
              <w:rPr>
                <w:rFonts w:eastAsia="Times New Roman" w:cstheme="minorHAnsi"/>
                <w:color w:val="333333"/>
                <w:sz w:val="24"/>
                <w:szCs w:val="24"/>
                <w:lang w:eastAsia="en-GB"/>
              </w:rPr>
              <w:t xml:space="preserve"> physical, emotional, </w:t>
            </w:r>
            <w:r w:rsidRPr="002B5121" w:rsidR="00215219">
              <w:rPr>
                <w:rFonts w:eastAsia="Times New Roman" w:cstheme="minorHAnsi"/>
                <w:color w:val="333333"/>
                <w:sz w:val="24"/>
                <w:szCs w:val="24"/>
                <w:lang w:eastAsia="en-GB"/>
              </w:rPr>
              <w:t>social,</w:t>
            </w:r>
            <w:r w:rsidRPr="002B5121" w:rsidR="004E32BE">
              <w:rPr>
                <w:rFonts w:eastAsia="Times New Roman" w:cstheme="minorHAnsi"/>
                <w:color w:val="333333"/>
                <w:sz w:val="24"/>
                <w:szCs w:val="24"/>
                <w:lang w:eastAsia="en-GB"/>
              </w:rPr>
              <w:t xml:space="preserve"> or psychologica</w:t>
            </w:r>
            <w:r w:rsidR="00EB205B">
              <w:rPr>
                <w:rFonts w:eastAsia="Times New Roman" w:cstheme="minorHAnsi"/>
                <w:color w:val="333333"/>
                <w:sz w:val="24"/>
                <w:szCs w:val="24"/>
                <w:lang w:eastAsia="en-GB"/>
              </w:rPr>
              <w:t>l</w:t>
            </w:r>
            <w:r w:rsidRPr="002B5121" w:rsidR="004E32BE">
              <w:rPr>
                <w:rFonts w:eastAsia="Times New Roman" w:cstheme="minorHAnsi"/>
                <w:color w:val="333333"/>
                <w:sz w:val="24"/>
                <w:szCs w:val="24"/>
                <w:lang w:eastAsia="en-GB"/>
              </w:rPr>
              <w:t>, which is likely to result in an impairment of the person’s well-being.</w:t>
            </w:r>
            <w:r w:rsidR="007951F7">
              <w:rPr>
                <w:rFonts w:eastAsia="Times New Roman" w:cstheme="minorHAnsi"/>
                <w:color w:val="333333"/>
                <w:sz w:val="24"/>
                <w:szCs w:val="24"/>
                <w:lang w:eastAsia="en-GB"/>
              </w:rPr>
              <w:t xml:space="preserve"> </w:t>
            </w:r>
          </w:p>
          <w:p w:rsidRPr="00821C58" w:rsidR="00F371A4" w:rsidP="00097C37" w:rsidRDefault="00EE6012" w14:paraId="562793F2" w14:textId="39E7F4EA">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Self-Neglect</w:t>
            </w:r>
            <w:r w:rsidR="00F371A4">
              <w:rPr>
                <w:rFonts w:eastAsia="Times New Roman" w:cstheme="minorHAnsi"/>
                <w:b/>
                <w:bCs/>
                <w:color w:val="333333"/>
                <w:sz w:val="24"/>
                <w:szCs w:val="24"/>
                <w:lang w:eastAsia="en-GB"/>
              </w:rPr>
              <w:t xml:space="preserve"> </w:t>
            </w:r>
            <w:r w:rsidR="00A362F9">
              <w:rPr>
                <w:rFonts w:eastAsia="Times New Roman" w:cstheme="minorHAnsi"/>
                <w:b/>
                <w:bCs/>
                <w:color w:val="333333"/>
                <w:sz w:val="24"/>
                <w:szCs w:val="24"/>
                <w:lang w:eastAsia="en-GB"/>
              </w:rPr>
              <w:t xml:space="preserve"> </w:t>
            </w:r>
            <w:r w:rsidRPr="00961F5D" w:rsidR="00961F5D">
              <w:rPr>
                <w:rFonts w:eastAsia="Times New Roman" w:cstheme="minorHAnsi"/>
                <w:color w:val="333333"/>
                <w:sz w:val="24"/>
                <w:szCs w:val="24"/>
                <w:lang w:eastAsia="en-GB"/>
              </w:rPr>
              <w:t>This</w:t>
            </w:r>
            <w:r w:rsidR="00961F5D">
              <w:rPr>
                <w:rFonts w:eastAsia="Times New Roman" w:cstheme="minorHAnsi"/>
                <w:b/>
                <w:bCs/>
                <w:color w:val="333333"/>
                <w:sz w:val="24"/>
                <w:szCs w:val="24"/>
                <w:lang w:eastAsia="en-GB"/>
              </w:rPr>
              <w:t xml:space="preserve"> </w:t>
            </w:r>
            <w:r w:rsidRPr="00961F5D" w:rsidR="00961F5D">
              <w:rPr>
                <w:rFonts w:eastAsia="Times New Roman" w:cstheme="minorHAnsi"/>
                <w:color w:val="333333"/>
                <w:sz w:val="24"/>
                <w:szCs w:val="24"/>
                <w:lang w:eastAsia="en-GB"/>
              </w:rPr>
              <w:t>is</w:t>
            </w:r>
            <w:r w:rsidR="00961F5D">
              <w:rPr>
                <w:rFonts w:eastAsia="Times New Roman" w:cstheme="minorHAnsi"/>
                <w:b/>
                <w:bCs/>
                <w:color w:val="333333"/>
                <w:sz w:val="24"/>
                <w:szCs w:val="24"/>
                <w:lang w:eastAsia="en-GB"/>
              </w:rPr>
              <w:t xml:space="preserve"> </w:t>
            </w:r>
            <w:r w:rsidRPr="00EE6012">
              <w:rPr>
                <w:rFonts w:eastAsia="Times New Roman" w:cstheme="minorHAnsi"/>
                <w:color w:val="333333"/>
                <w:sz w:val="24"/>
                <w:szCs w:val="24"/>
                <w:lang w:eastAsia="en-GB"/>
              </w:rPr>
              <w:t xml:space="preserve">where </w:t>
            </w:r>
            <w:r>
              <w:rPr>
                <w:rFonts w:eastAsia="Times New Roman" w:cstheme="minorHAnsi"/>
                <w:color w:val="333333"/>
                <w:sz w:val="24"/>
                <w:szCs w:val="24"/>
                <w:lang w:eastAsia="en-GB"/>
              </w:rPr>
              <w:t xml:space="preserve">an individual </w:t>
            </w:r>
            <w:r w:rsidRPr="00821C58" w:rsidR="00821C58">
              <w:rPr>
                <w:rFonts w:eastAsia="Times New Roman" w:cstheme="minorHAnsi"/>
                <w:color w:val="333333"/>
                <w:sz w:val="24"/>
                <w:szCs w:val="24"/>
                <w:lang w:eastAsia="en-GB"/>
              </w:rPr>
              <w:t>neglect</w:t>
            </w:r>
            <w:r>
              <w:rPr>
                <w:rFonts w:eastAsia="Times New Roman" w:cstheme="minorHAnsi"/>
                <w:color w:val="333333"/>
                <w:sz w:val="24"/>
                <w:szCs w:val="24"/>
                <w:lang w:eastAsia="en-GB"/>
              </w:rPr>
              <w:t>s their personal care</w:t>
            </w:r>
            <w:r w:rsidR="00364406">
              <w:rPr>
                <w:rFonts w:eastAsia="Times New Roman" w:cstheme="minorHAnsi"/>
                <w:color w:val="333333"/>
                <w:sz w:val="24"/>
                <w:szCs w:val="24"/>
                <w:lang w:eastAsia="en-GB"/>
              </w:rPr>
              <w:t>,</w:t>
            </w:r>
            <w:r w:rsidR="00B17AEB">
              <w:rPr>
                <w:rFonts w:eastAsia="Times New Roman" w:cstheme="minorHAnsi"/>
                <w:color w:val="333333"/>
                <w:sz w:val="24"/>
                <w:szCs w:val="24"/>
                <w:lang w:eastAsia="en-GB"/>
              </w:rPr>
              <w:t xml:space="preserve"> inability to avoid self-harm.</w:t>
            </w:r>
          </w:p>
          <w:p w:rsidR="002B2563" w:rsidP="002B2563" w:rsidRDefault="002B2563" w14:paraId="612678CA" w14:textId="543C7A0E">
            <w:pPr>
              <w:spacing w:before="100" w:beforeAutospacing="1" w:after="100" w:afterAutospacing="1" w:line="240" w:lineRule="auto"/>
              <w:rPr>
                <w:rFonts w:eastAsia="Times New Roman" w:cstheme="minorHAnsi"/>
                <w:color w:val="333333"/>
                <w:sz w:val="24"/>
                <w:szCs w:val="24"/>
                <w:lang w:eastAsia="en-GB"/>
              </w:rPr>
            </w:pPr>
            <w:r w:rsidRPr="002B2563">
              <w:rPr>
                <w:rFonts w:eastAsia="Times New Roman" w:cstheme="minorHAnsi"/>
                <w:b/>
                <w:bCs/>
                <w:color w:val="333333"/>
                <w:sz w:val="24"/>
                <w:szCs w:val="24"/>
                <w:lang w:eastAsia="en-GB"/>
              </w:rPr>
              <w:t>Sexua</w:t>
            </w:r>
            <w:r>
              <w:rPr>
                <w:rFonts w:eastAsia="Times New Roman" w:cstheme="minorHAnsi"/>
                <w:color w:val="333333"/>
                <w:sz w:val="24"/>
                <w:szCs w:val="24"/>
                <w:lang w:eastAsia="en-GB"/>
              </w:rPr>
              <w:t xml:space="preserve">l </w:t>
            </w:r>
            <w:r w:rsidR="00961F5D">
              <w:rPr>
                <w:rFonts w:eastAsia="Times New Roman" w:cstheme="minorHAnsi"/>
                <w:color w:val="333333"/>
                <w:sz w:val="24"/>
                <w:szCs w:val="24"/>
                <w:lang w:eastAsia="en-GB"/>
              </w:rPr>
              <w:t xml:space="preserve">  </w:t>
            </w:r>
            <w:r w:rsidR="00716022">
              <w:rPr>
                <w:rFonts w:eastAsia="Times New Roman" w:cstheme="minorHAnsi"/>
                <w:color w:val="333333"/>
                <w:sz w:val="24"/>
                <w:szCs w:val="24"/>
                <w:lang w:eastAsia="en-GB"/>
              </w:rPr>
              <w:t>This can be</w:t>
            </w:r>
            <w:r w:rsidR="003802D1">
              <w:rPr>
                <w:rFonts w:eastAsia="Times New Roman" w:cstheme="minorHAnsi"/>
                <w:color w:val="333333"/>
                <w:sz w:val="24"/>
                <w:szCs w:val="24"/>
                <w:lang w:eastAsia="en-GB"/>
              </w:rPr>
              <w:t xml:space="preserve"> sexual assault, rape, inappropriate touching</w:t>
            </w:r>
            <w:r w:rsidR="00E3289D">
              <w:rPr>
                <w:rFonts w:eastAsia="Times New Roman" w:cstheme="minorHAnsi"/>
                <w:color w:val="333333"/>
                <w:sz w:val="24"/>
                <w:szCs w:val="24"/>
                <w:lang w:eastAsia="en-GB"/>
              </w:rPr>
              <w:t xml:space="preserve"> or where</w:t>
            </w:r>
            <w:r w:rsidR="00F21198">
              <w:rPr>
                <w:rFonts w:eastAsia="Times New Roman" w:cstheme="minorHAnsi"/>
                <w:color w:val="333333"/>
                <w:sz w:val="24"/>
                <w:szCs w:val="24"/>
                <w:lang w:eastAsia="en-GB"/>
              </w:rPr>
              <w:t xml:space="preserve"> an</w:t>
            </w:r>
            <w:r w:rsidR="00E3289D">
              <w:rPr>
                <w:rFonts w:eastAsia="Times New Roman" w:cstheme="minorHAnsi"/>
                <w:color w:val="333333"/>
                <w:sz w:val="24"/>
                <w:szCs w:val="24"/>
                <w:lang w:eastAsia="en-GB"/>
              </w:rPr>
              <w:t xml:space="preserve"> individual lacks capacity to consent</w:t>
            </w:r>
            <w:r w:rsidR="00716022">
              <w:rPr>
                <w:rFonts w:eastAsia="Times New Roman" w:cstheme="minorHAnsi"/>
                <w:color w:val="333333"/>
                <w:sz w:val="24"/>
                <w:szCs w:val="24"/>
                <w:lang w:eastAsia="en-GB"/>
              </w:rPr>
              <w:t>.</w:t>
            </w:r>
          </w:p>
          <w:p w:rsidR="00012EAB" w:rsidP="002B2563" w:rsidRDefault="00761ECE" w14:paraId="5B03E9FC" w14:textId="4CCB694A">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 xml:space="preserve">Psychological or </w:t>
            </w:r>
            <w:r w:rsidR="003A2D29">
              <w:rPr>
                <w:rFonts w:eastAsia="Times New Roman" w:cstheme="minorHAnsi"/>
                <w:b/>
                <w:bCs/>
                <w:color w:val="333333"/>
                <w:sz w:val="24"/>
                <w:szCs w:val="24"/>
                <w:lang w:eastAsia="en-GB"/>
              </w:rPr>
              <w:t>E</w:t>
            </w:r>
            <w:r w:rsidR="00012EAB">
              <w:rPr>
                <w:rFonts w:eastAsia="Times New Roman" w:cstheme="minorHAnsi"/>
                <w:b/>
                <w:bCs/>
                <w:color w:val="333333"/>
                <w:sz w:val="24"/>
                <w:szCs w:val="24"/>
                <w:lang w:eastAsia="en-GB"/>
              </w:rPr>
              <w:t xml:space="preserve">motional </w:t>
            </w:r>
            <w:r w:rsidRPr="00716022" w:rsidR="00716022">
              <w:rPr>
                <w:rFonts w:eastAsia="Times New Roman" w:cstheme="minorHAnsi"/>
                <w:color w:val="333333"/>
                <w:sz w:val="24"/>
                <w:szCs w:val="24"/>
                <w:lang w:eastAsia="en-GB"/>
              </w:rPr>
              <w:t xml:space="preserve"> E</w:t>
            </w:r>
            <w:r w:rsidRPr="00012EAB" w:rsidR="00012EAB">
              <w:rPr>
                <w:rFonts w:eastAsia="Times New Roman" w:cstheme="minorHAnsi"/>
                <w:color w:val="333333"/>
                <w:sz w:val="24"/>
                <w:szCs w:val="24"/>
                <w:lang w:eastAsia="en-GB"/>
              </w:rPr>
              <w:t>nforc</w:t>
            </w:r>
            <w:r w:rsidR="00716022">
              <w:rPr>
                <w:rFonts w:eastAsia="Times New Roman" w:cstheme="minorHAnsi"/>
                <w:color w:val="333333"/>
                <w:sz w:val="24"/>
                <w:szCs w:val="24"/>
                <w:lang w:eastAsia="en-GB"/>
              </w:rPr>
              <w:t xml:space="preserve">ed </w:t>
            </w:r>
            <w:r w:rsidRPr="00012EAB">
              <w:rPr>
                <w:rFonts w:eastAsia="Times New Roman" w:cstheme="minorHAnsi"/>
                <w:color w:val="333333"/>
                <w:sz w:val="24"/>
                <w:szCs w:val="24"/>
                <w:lang w:eastAsia="en-GB"/>
              </w:rPr>
              <w:t>social isolation</w:t>
            </w:r>
            <w:r w:rsidR="00DB0551">
              <w:rPr>
                <w:rFonts w:eastAsia="Times New Roman" w:cstheme="minorHAnsi"/>
                <w:color w:val="333333"/>
                <w:sz w:val="24"/>
                <w:szCs w:val="24"/>
                <w:lang w:eastAsia="en-GB"/>
              </w:rPr>
              <w:t>, verbal</w:t>
            </w:r>
            <w:r w:rsidR="00290A82">
              <w:rPr>
                <w:rFonts w:eastAsia="Times New Roman" w:cstheme="minorHAnsi"/>
                <w:color w:val="333333"/>
                <w:sz w:val="24"/>
                <w:szCs w:val="24"/>
                <w:lang w:eastAsia="en-GB"/>
              </w:rPr>
              <w:t>ly through bullying, threats</w:t>
            </w:r>
            <w:r w:rsidR="00B17AEB">
              <w:rPr>
                <w:rFonts w:eastAsia="Times New Roman" w:cstheme="minorHAnsi"/>
                <w:color w:val="333333"/>
                <w:sz w:val="24"/>
                <w:szCs w:val="24"/>
                <w:lang w:eastAsia="en-GB"/>
              </w:rPr>
              <w:t>,</w:t>
            </w:r>
            <w:r w:rsidR="00290A82">
              <w:rPr>
                <w:rFonts w:eastAsia="Times New Roman" w:cstheme="minorHAnsi"/>
                <w:color w:val="333333"/>
                <w:sz w:val="24"/>
                <w:szCs w:val="24"/>
                <w:lang w:eastAsia="en-GB"/>
              </w:rPr>
              <w:t xml:space="preserve"> and cyber </w:t>
            </w:r>
            <w:r w:rsidR="00B17AEB">
              <w:rPr>
                <w:rFonts w:eastAsia="Times New Roman" w:cstheme="minorHAnsi"/>
                <w:color w:val="333333"/>
                <w:sz w:val="24"/>
                <w:szCs w:val="24"/>
                <w:lang w:eastAsia="en-GB"/>
              </w:rPr>
              <w:t>bullying.</w:t>
            </w:r>
          </w:p>
          <w:p w:rsidR="00CB13A3" w:rsidP="002B2563" w:rsidRDefault="00CB13A3" w14:paraId="0B3CBA42" w14:textId="75A80939">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 xml:space="preserve">Financial </w:t>
            </w:r>
            <w:r>
              <w:rPr>
                <w:rFonts w:eastAsia="Times New Roman" w:cstheme="minorHAnsi"/>
                <w:color w:val="333333"/>
                <w:sz w:val="24"/>
                <w:szCs w:val="24"/>
                <w:lang w:eastAsia="en-GB"/>
              </w:rPr>
              <w:t xml:space="preserve"> </w:t>
            </w:r>
            <w:r w:rsidR="008A2FBB">
              <w:rPr>
                <w:rFonts w:eastAsia="Times New Roman" w:cstheme="minorHAnsi"/>
                <w:color w:val="333333"/>
                <w:sz w:val="24"/>
                <w:szCs w:val="24"/>
                <w:lang w:eastAsia="en-GB"/>
              </w:rPr>
              <w:t>T</w:t>
            </w:r>
            <w:r>
              <w:rPr>
                <w:rFonts w:eastAsia="Times New Roman" w:cstheme="minorHAnsi"/>
                <w:color w:val="333333"/>
                <w:sz w:val="24"/>
                <w:szCs w:val="24"/>
                <w:lang w:eastAsia="en-GB"/>
              </w:rPr>
              <w:t>heft</w:t>
            </w:r>
            <w:r w:rsidR="00F5560E">
              <w:rPr>
                <w:rFonts w:eastAsia="Times New Roman" w:cstheme="minorHAnsi"/>
                <w:color w:val="333333"/>
                <w:sz w:val="24"/>
                <w:szCs w:val="24"/>
                <w:lang w:eastAsia="en-GB"/>
              </w:rPr>
              <w:t xml:space="preserve"> of money, bank cards</w:t>
            </w:r>
            <w:r>
              <w:rPr>
                <w:rFonts w:eastAsia="Times New Roman" w:cstheme="minorHAnsi"/>
                <w:color w:val="333333"/>
                <w:sz w:val="24"/>
                <w:szCs w:val="24"/>
                <w:lang w:eastAsia="en-GB"/>
              </w:rPr>
              <w:t>, fraud</w:t>
            </w:r>
            <w:r w:rsidR="00480800">
              <w:rPr>
                <w:rFonts w:eastAsia="Times New Roman" w:cstheme="minorHAnsi"/>
                <w:color w:val="333333"/>
                <w:sz w:val="24"/>
                <w:szCs w:val="24"/>
                <w:lang w:eastAsia="en-GB"/>
              </w:rPr>
              <w:t>, misuse of power of attorney</w:t>
            </w:r>
            <w:r w:rsidR="008A2FBB">
              <w:rPr>
                <w:rFonts w:eastAsia="Times New Roman" w:cstheme="minorHAnsi"/>
                <w:color w:val="333333"/>
                <w:sz w:val="24"/>
                <w:szCs w:val="24"/>
                <w:lang w:eastAsia="en-GB"/>
              </w:rPr>
              <w:t>.</w:t>
            </w:r>
          </w:p>
          <w:p w:rsidR="003A2D29" w:rsidP="002B2563" w:rsidRDefault="003A2D29" w14:paraId="1A18428E" w14:textId="2BB5B480">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b/>
                <w:bCs/>
                <w:color w:val="333333"/>
                <w:sz w:val="24"/>
                <w:szCs w:val="24"/>
                <w:lang w:eastAsia="en-GB"/>
              </w:rPr>
              <w:t xml:space="preserve">Modern </w:t>
            </w:r>
            <w:r w:rsidR="006302FB">
              <w:rPr>
                <w:rFonts w:eastAsia="Times New Roman" w:cstheme="minorHAnsi"/>
                <w:b/>
                <w:bCs/>
                <w:color w:val="333333"/>
                <w:sz w:val="24"/>
                <w:szCs w:val="24"/>
                <w:lang w:eastAsia="en-GB"/>
              </w:rPr>
              <w:t xml:space="preserve">Slavery </w:t>
            </w:r>
            <w:r w:rsidR="00975622">
              <w:rPr>
                <w:rFonts w:eastAsia="Times New Roman" w:cstheme="minorHAnsi"/>
                <w:b/>
                <w:bCs/>
                <w:color w:val="333333"/>
                <w:sz w:val="24"/>
                <w:szCs w:val="24"/>
                <w:lang w:eastAsia="en-GB"/>
              </w:rPr>
              <w:t xml:space="preserve"> </w:t>
            </w:r>
            <w:r w:rsidRPr="006302FB" w:rsidR="006302FB">
              <w:rPr>
                <w:rFonts w:eastAsia="Times New Roman" w:cstheme="minorHAnsi"/>
                <w:color w:val="333333"/>
                <w:sz w:val="24"/>
                <w:szCs w:val="24"/>
                <w:lang w:eastAsia="en-GB"/>
              </w:rPr>
              <w:t>human</w:t>
            </w:r>
            <w:r>
              <w:rPr>
                <w:rFonts w:eastAsia="Times New Roman" w:cstheme="minorHAnsi"/>
                <w:color w:val="333333"/>
                <w:sz w:val="24"/>
                <w:szCs w:val="24"/>
                <w:lang w:eastAsia="en-GB"/>
              </w:rPr>
              <w:t xml:space="preserve"> trafficking</w:t>
            </w:r>
            <w:r w:rsidR="00C3598A">
              <w:rPr>
                <w:rFonts w:eastAsia="Times New Roman" w:cstheme="minorHAnsi"/>
                <w:color w:val="333333"/>
                <w:sz w:val="24"/>
                <w:szCs w:val="24"/>
                <w:lang w:eastAsia="en-GB"/>
              </w:rPr>
              <w:t xml:space="preserve">, forced labour, sexual </w:t>
            </w:r>
            <w:r w:rsidR="00B17AEB">
              <w:rPr>
                <w:rFonts w:eastAsia="Times New Roman" w:cstheme="minorHAnsi"/>
                <w:color w:val="333333"/>
                <w:sz w:val="24"/>
                <w:szCs w:val="24"/>
                <w:lang w:eastAsia="en-GB"/>
              </w:rPr>
              <w:t>exploitation.</w:t>
            </w:r>
          </w:p>
          <w:p w:rsidRPr="002B5121" w:rsidR="006F337D" w:rsidP="006F337D" w:rsidRDefault="006F337D" w14:paraId="119628F3" w14:textId="527974E7">
            <w:pPr>
              <w:spacing w:before="100" w:beforeAutospacing="1" w:after="100" w:afterAutospacing="1" w:line="240" w:lineRule="auto"/>
              <w:rPr>
                <w:rFonts w:eastAsia="Times New Roman" w:cstheme="minorHAnsi"/>
                <w:color w:val="333333"/>
                <w:sz w:val="24"/>
                <w:szCs w:val="24"/>
                <w:lang w:eastAsia="en-GB"/>
              </w:rPr>
            </w:pPr>
            <w:r w:rsidRPr="006F337D">
              <w:rPr>
                <w:rFonts w:eastAsia="Times New Roman" w:cstheme="minorHAnsi"/>
                <w:b/>
                <w:bCs/>
                <w:color w:val="333333"/>
                <w:sz w:val="24"/>
                <w:szCs w:val="24"/>
                <w:lang w:eastAsia="en-GB"/>
              </w:rPr>
              <w:lastRenderedPageBreak/>
              <w:t>Violence against women, domestic abuse, and sexual violence</w:t>
            </w:r>
            <w:r w:rsidRPr="004C255E">
              <w:rPr>
                <w:rFonts w:eastAsia="Times New Roman" w:cstheme="minorHAnsi"/>
                <w:color w:val="333333"/>
                <w:sz w:val="24"/>
                <w:szCs w:val="24"/>
                <w:lang w:eastAsia="en-GB"/>
              </w:rPr>
              <w:t xml:space="preserve"> (VAWDASV) this </w:t>
            </w:r>
            <w:r w:rsidRPr="004C255E" w:rsidR="00412861">
              <w:rPr>
                <w:rFonts w:eastAsia="Times New Roman" w:cstheme="minorHAnsi"/>
                <w:color w:val="333333"/>
                <w:sz w:val="24"/>
                <w:szCs w:val="24"/>
                <w:lang w:eastAsia="en-GB"/>
              </w:rPr>
              <w:t>includes</w:t>
            </w:r>
            <w:r>
              <w:rPr>
                <w:rFonts w:eastAsia="Times New Roman" w:cstheme="minorHAnsi"/>
                <w:color w:val="333333"/>
                <w:sz w:val="24"/>
                <w:szCs w:val="24"/>
                <w:lang w:eastAsia="en-GB"/>
              </w:rPr>
              <w:t xml:space="preserve"> Female Genital Mutilation, Modern Slavery, Domestic abuse and violence</w:t>
            </w:r>
            <w:r w:rsidRPr="002B5121">
              <w:rPr>
                <w:rFonts w:eastAsia="Times New Roman" w:cstheme="minorHAnsi"/>
                <w:color w:val="333333"/>
                <w:sz w:val="24"/>
                <w:szCs w:val="24"/>
                <w:lang w:eastAsia="en-GB"/>
              </w:rPr>
              <w:t> against men</w:t>
            </w:r>
            <w:r w:rsidR="00C03753">
              <w:rPr>
                <w:rFonts w:eastAsia="Times New Roman" w:cstheme="minorHAnsi"/>
                <w:color w:val="333333"/>
                <w:sz w:val="24"/>
                <w:szCs w:val="24"/>
                <w:lang w:eastAsia="en-GB"/>
              </w:rPr>
              <w:t>.</w:t>
            </w:r>
          </w:p>
          <w:p w:rsidRPr="002B5121" w:rsidR="00113A2D" w:rsidP="00113A2D" w:rsidRDefault="00587CBF" w14:paraId="08DBBF77" w14:textId="6C87180A">
            <w:pPr>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The above provides some pointers that may alert</w:t>
            </w:r>
            <w:r w:rsidR="00C03753">
              <w:rPr>
                <w:rFonts w:eastAsia="Times New Roman" w:cstheme="minorHAnsi"/>
                <w:color w:val="333333"/>
                <w:sz w:val="24"/>
                <w:szCs w:val="24"/>
                <w:lang w:eastAsia="en-GB"/>
              </w:rPr>
              <w:t xml:space="preserve"> members </w:t>
            </w:r>
            <w:r>
              <w:rPr>
                <w:rFonts w:eastAsia="Times New Roman" w:cstheme="minorHAnsi"/>
                <w:color w:val="333333"/>
                <w:sz w:val="24"/>
                <w:szCs w:val="24"/>
                <w:lang w:eastAsia="en-GB"/>
              </w:rPr>
              <w:t>to the possibility of abus</w:t>
            </w:r>
            <w:r w:rsidR="00412861">
              <w:rPr>
                <w:rFonts w:eastAsia="Times New Roman" w:cstheme="minorHAnsi"/>
                <w:color w:val="333333"/>
                <w:sz w:val="24"/>
                <w:szCs w:val="24"/>
                <w:lang w:eastAsia="en-GB"/>
              </w:rPr>
              <w:t>e or neglect</w:t>
            </w:r>
            <w:r w:rsidR="00C03753">
              <w:rPr>
                <w:rFonts w:eastAsia="Times New Roman" w:cstheme="minorHAnsi"/>
                <w:color w:val="333333"/>
                <w:sz w:val="24"/>
                <w:szCs w:val="24"/>
                <w:lang w:eastAsia="en-GB"/>
              </w:rPr>
              <w:t xml:space="preserve"> occurring</w:t>
            </w:r>
            <w:r w:rsidR="004622E2">
              <w:rPr>
                <w:rFonts w:eastAsia="Times New Roman" w:cstheme="minorHAnsi"/>
                <w:color w:val="333333"/>
                <w:sz w:val="24"/>
                <w:szCs w:val="24"/>
                <w:lang w:eastAsia="en-GB"/>
              </w:rPr>
              <w:t>.</w:t>
            </w:r>
          </w:p>
        </w:tc>
      </w:tr>
      <w:tr w:rsidRPr="002B5121" w:rsidR="004E32BE" w:rsidTr="00002EC9" w14:paraId="7F9E2A8B" w14:textId="77777777">
        <w:tc>
          <w:tcPr>
            <w:tcW w:w="426" w:type="dxa"/>
            <w:shd w:val="clear" w:color="auto" w:fill="FFFFFF"/>
            <w:tcMar>
              <w:top w:w="0" w:type="dxa"/>
              <w:left w:w="0" w:type="dxa"/>
              <w:bottom w:w="0" w:type="dxa"/>
              <w:right w:w="0" w:type="dxa"/>
            </w:tcMar>
            <w:hideMark/>
          </w:tcPr>
          <w:p w:rsidRPr="002B5121" w:rsidR="004E32BE" w:rsidP="0093730D" w:rsidRDefault="004E32BE" w14:paraId="2E68B706" w14:textId="27F692C0">
            <w:pPr>
              <w:spacing w:after="150" w:line="240" w:lineRule="auto"/>
              <w:rPr>
                <w:rFonts w:eastAsia="Times New Roman" w:cstheme="minorHAnsi"/>
                <w:color w:val="333333"/>
                <w:sz w:val="24"/>
                <w:szCs w:val="24"/>
                <w:lang w:eastAsia="en-GB"/>
              </w:rPr>
            </w:pPr>
          </w:p>
        </w:tc>
        <w:tc>
          <w:tcPr>
            <w:tcW w:w="8600" w:type="dxa"/>
            <w:shd w:val="clear" w:color="auto" w:fill="FFFFFF"/>
            <w:tcMar>
              <w:top w:w="0" w:type="dxa"/>
              <w:left w:w="0" w:type="dxa"/>
              <w:bottom w:w="0" w:type="dxa"/>
              <w:right w:w="0" w:type="dxa"/>
            </w:tcMar>
            <w:hideMark/>
          </w:tcPr>
          <w:p w:rsidRPr="002B5121" w:rsidR="004E32BE" w:rsidP="00113A2D" w:rsidRDefault="004E32BE" w14:paraId="7852128A" w14:textId="1A9C0818">
            <w:pPr>
              <w:spacing w:before="100" w:beforeAutospacing="1" w:after="100" w:afterAutospacing="1" w:line="240" w:lineRule="auto"/>
              <w:rPr>
                <w:rFonts w:eastAsia="Times New Roman" w:cstheme="minorHAnsi"/>
                <w:color w:val="333333"/>
                <w:sz w:val="24"/>
                <w:szCs w:val="24"/>
                <w:lang w:eastAsia="en-GB"/>
              </w:rPr>
            </w:pPr>
          </w:p>
        </w:tc>
      </w:tr>
    </w:tbl>
    <w:p w:rsidRPr="0014229D" w:rsidR="004E32BE" w:rsidP="0014229D" w:rsidRDefault="004E32BE" w14:paraId="7B992C21" w14:textId="46BD0441">
      <w:pPr>
        <w:shd w:val="clear" w:color="auto" w:fill="FFFFFF"/>
        <w:spacing w:after="150" w:line="240" w:lineRule="auto"/>
        <w:rPr>
          <w:rFonts w:eastAsia="Times New Roman" w:cstheme="minorHAnsi"/>
          <w:b/>
          <w:bCs/>
          <w:color w:val="333333"/>
          <w:sz w:val="24"/>
          <w:szCs w:val="24"/>
          <w:lang w:eastAsia="en-GB"/>
        </w:rPr>
      </w:pPr>
    </w:p>
    <w:p w:rsidR="00EF2B68" w:rsidP="0014229D" w:rsidRDefault="007244C0" w14:paraId="7A028ED1" w14:textId="032A6FDB">
      <w:pPr>
        <w:pStyle w:val="ListParagraph"/>
        <w:numPr>
          <w:ilvl w:val="0"/>
          <w:numId w:val="5"/>
        </w:numPr>
        <w:rPr>
          <w:b/>
          <w:bCs/>
          <w:sz w:val="28"/>
          <w:szCs w:val="28"/>
        </w:rPr>
      </w:pPr>
      <w:r w:rsidRPr="00502DDD">
        <w:rPr>
          <w:b/>
          <w:bCs/>
          <w:sz w:val="28"/>
          <w:szCs w:val="28"/>
        </w:rPr>
        <w:t xml:space="preserve">Raising a safeguarding concern  </w:t>
      </w:r>
    </w:p>
    <w:p w:rsidRPr="005054B5" w:rsidR="005054B5" w:rsidP="005054B5" w:rsidRDefault="005054B5" w14:paraId="07B36FA3" w14:textId="7B8BADBE">
      <w:pPr>
        <w:ind w:left="75"/>
        <w:rPr>
          <w:sz w:val="24"/>
          <w:szCs w:val="24"/>
        </w:rPr>
      </w:pPr>
      <w:r w:rsidRPr="005054B5">
        <w:rPr>
          <w:sz w:val="24"/>
          <w:szCs w:val="24"/>
        </w:rPr>
        <w:t xml:space="preserve">All clubs and societies </w:t>
      </w:r>
      <w:r>
        <w:rPr>
          <w:sz w:val="24"/>
          <w:szCs w:val="24"/>
        </w:rPr>
        <w:t xml:space="preserve">within </w:t>
      </w:r>
      <w:r w:rsidR="002C51EA">
        <w:rPr>
          <w:sz w:val="24"/>
          <w:szCs w:val="24"/>
        </w:rPr>
        <w:t xml:space="preserve">3C’s and SW should have a safeguarding policy and appoint a </w:t>
      </w:r>
      <w:r w:rsidR="00C94F62">
        <w:rPr>
          <w:sz w:val="24"/>
          <w:szCs w:val="24"/>
        </w:rPr>
        <w:t>safeguarding advisor, who would discuss any safeguarding concerns and</w:t>
      </w:r>
      <w:r w:rsidR="005B5E8C">
        <w:rPr>
          <w:sz w:val="24"/>
          <w:szCs w:val="24"/>
        </w:rPr>
        <w:t xml:space="preserve"> agree an appropriate response, such as referral to the local authority o</w:t>
      </w:r>
      <w:r w:rsidR="00963EEE">
        <w:rPr>
          <w:sz w:val="24"/>
          <w:szCs w:val="24"/>
        </w:rPr>
        <w:t>r</w:t>
      </w:r>
      <w:r w:rsidR="005B5E8C">
        <w:rPr>
          <w:sz w:val="24"/>
          <w:szCs w:val="24"/>
        </w:rPr>
        <w:t xml:space="preserve"> police</w:t>
      </w:r>
      <w:r w:rsidR="00963EEE">
        <w:rPr>
          <w:sz w:val="24"/>
          <w:szCs w:val="24"/>
        </w:rPr>
        <w:t xml:space="preserve"> if necessary.</w:t>
      </w:r>
      <w:r w:rsidRPr="003632E8" w:rsidR="003632E8">
        <w:rPr>
          <w:sz w:val="24"/>
          <w:szCs w:val="24"/>
        </w:rPr>
        <w:t xml:space="preserve"> </w:t>
      </w:r>
      <w:r w:rsidRPr="001F54DC" w:rsidR="003632E8">
        <w:rPr>
          <w:sz w:val="24"/>
          <w:szCs w:val="24"/>
        </w:rPr>
        <w:t xml:space="preserve">The </w:t>
      </w:r>
      <w:r w:rsidR="003632E8">
        <w:rPr>
          <w:sz w:val="24"/>
          <w:szCs w:val="24"/>
        </w:rPr>
        <w:t>3C’s and SW</w:t>
      </w:r>
      <w:r w:rsidRPr="001F54DC" w:rsidR="003632E8">
        <w:rPr>
          <w:sz w:val="24"/>
          <w:szCs w:val="24"/>
        </w:rPr>
        <w:t xml:space="preserve"> have a duty to report safeguarding concerns immediately</w:t>
      </w:r>
      <w:r w:rsidR="003632E8">
        <w:rPr>
          <w:sz w:val="24"/>
          <w:szCs w:val="24"/>
        </w:rPr>
        <w:t>, seeking consent of the person concerned if possible</w:t>
      </w:r>
      <w:r w:rsidR="00F3099A">
        <w:rPr>
          <w:sz w:val="24"/>
          <w:szCs w:val="24"/>
        </w:rPr>
        <w:t>.</w:t>
      </w:r>
    </w:p>
    <w:p w:rsidRPr="00604F9F" w:rsidR="00F300E2" w:rsidP="00604F9F" w:rsidRDefault="00F300E2" w14:paraId="14DF7CC3" w14:textId="4BFEF78A">
      <w:pPr>
        <w:ind w:left="75"/>
        <w:rPr>
          <w:sz w:val="24"/>
          <w:szCs w:val="24"/>
        </w:rPr>
      </w:pPr>
      <w:r w:rsidRPr="00604F9F">
        <w:rPr>
          <w:sz w:val="24"/>
          <w:szCs w:val="24"/>
        </w:rPr>
        <w:t xml:space="preserve">When a safeguarding referral is made to the Local Authority it has a legal duty to make (or cause to be made) enquiries and adequately protect and investigate in cases where abuse or neglect has occurred or there is a risk thereof. The purpose of a safeguarding enquiry is for the Local Authority to clarify matters and decide what course of action (if any) is required to protect the </w:t>
      </w:r>
      <w:r w:rsidR="000A4936">
        <w:rPr>
          <w:sz w:val="24"/>
          <w:szCs w:val="24"/>
        </w:rPr>
        <w:t>person</w:t>
      </w:r>
      <w:r w:rsidRPr="00604F9F">
        <w:rPr>
          <w:sz w:val="24"/>
          <w:szCs w:val="24"/>
        </w:rPr>
        <w:t>. If any action is necessary, then it is for the Local Authority to take the lead in co</w:t>
      </w:r>
      <w:r w:rsidR="000725FE">
        <w:rPr>
          <w:sz w:val="24"/>
          <w:szCs w:val="24"/>
        </w:rPr>
        <w:t>-</w:t>
      </w:r>
      <w:r w:rsidRPr="00604F9F">
        <w:rPr>
          <w:sz w:val="24"/>
          <w:szCs w:val="24"/>
        </w:rPr>
        <w:t xml:space="preserve">ordinating what action is appropriate and by whom. </w:t>
      </w:r>
    </w:p>
    <w:p w:rsidRPr="00606383" w:rsidR="00F300E2" w:rsidP="00606383" w:rsidRDefault="00F300E2" w14:paraId="0F504122" w14:textId="646C1BAD">
      <w:r w:rsidRPr="00604F9F">
        <w:rPr>
          <w:sz w:val="24"/>
          <w:szCs w:val="24"/>
        </w:rPr>
        <w:t>However, if care and support needs are identified, the local authority should be contacted so that initial enquiries can be made regarding the well-being of the individual concerned</w:t>
      </w:r>
      <w:r>
        <w:t xml:space="preserve">. </w:t>
      </w:r>
    </w:p>
    <w:p w:rsidR="006F30A4" w:rsidP="009D7383" w:rsidRDefault="009D7383" w14:paraId="5D1EB8ED" w14:textId="761FFA86">
      <w:pPr>
        <w:rPr>
          <w:sz w:val="24"/>
          <w:szCs w:val="24"/>
        </w:rPr>
      </w:pPr>
      <w:r w:rsidRPr="001F54DC">
        <w:rPr>
          <w:sz w:val="24"/>
          <w:szCs w:val="24"/>
        </w:rPr>
        <w:t xml:space="preserve">In all activities undertaken for the </w:t>
      </w:r>
      <w:r w:rsidR="0042553A">
        <w:rPr>
          <w:sz w:val="24"/>
          <w:szCs w:val="24"/>
        </w:rPr>
        <w:t>3</w:t>
      </w:r>
      <w:r w:rsidRPr="001F54DC">
        <w:rPr>
          <w:sz w:val="24"/>
          <w:szCs w:val="24"/>
        </w:rPr>
        <w:t>C</w:t>
      </w:r>
      <w:r w:rsidR="008A3C0A">
        <w:rPr>
          <w:sz w:val="24"/>
          <w:szCs w:val="24"/>
        </w:rPr>
        <w:t>’s</w:t>
      </w:r>
      <w:r w:rsidRPr="001F54DC">
        <w:rPr>
          <w:sz w:val="24"/>
          <w:szCs w:val="24"/>
        </w:rPr>
        <w:t xml:space="preserve"> &amp; SW Area, </w:t>
      </w:r>
      <w:r w:rsidR="002203C1">
        <w:rPr>
          <w:sz w:val="24"/>
          <w:szCs w:val="24"/>
        </w:rPr>
        <w:t>members</w:t>
      </w:r>
      <w:r w:rsidRPr="001F54DC">
        <w:rPr>
          <w:sz w:val="24"/>
          <w:szCs w:val="24"/>
        </w:rPr>
        <w:t xml:space="preserve"> should ensure that: </w:t>
      </w:r>
    </w:p>
    <w:p w:rsidR="006F30A4" w:rsidP="009D7383" w:rsidRDefault="009D7383" w14:paraId="3DC61B81" w14:textId="08C06EB6">
      <w:pPr>
        <w:rPr>
          <w:sz w:val="24"/>
          <w:szCs w:val="24"/>
        </w:rPr>
      </w:pPr>
      <w:r w:rsidRPr="148F1A9E" w:rsidR="009D7383">
        <w:rPr>
          <w:sz w:val="24"/>
          <w:szCs w:val="24"/>
        </w:rPr>
        <w:t xml:space="preserve">* All suspicions and allegations of </w:t>
      </w:r>
      <w:r w:rsidRPr="148F1A9E" w:rsidR="00A87682">
        <w:rPr>
          <w:sz w:val="24"/>
          <w:szCs w:val="24"/>
        </w:rPr>
        <w:t>abuse are</w:t>
      </w:r>
      <w:r w:rsidRPr="148F1A9E" w:rsidR="009D7383">
        <w:rPr>
          <w:sz w:val="24"/>
          <w:szCs w:val="24"/>
        </w:rPr>
        <w:t xml:space="preserve"> taken seriously and responded to swiftly </w:t>
      </w:r>
      <w:r w:rsidRPr="148F1A9E" w:rsidR="00305970">
        <w:rPr>
          <w:sz w:val="24"/>
          <w:szCs w:val="24"/>
        </w:rPr>
        <w:t xml:space="preserve">and </w:t>
      </w:r>
      <w:r w:rsidRPr="148F1A9E" w:rsidR="00305970">
        <w:rPr>
          <w:sz w:val="24"/>
          <w:szCs w:val="24"/>
        </w:rPr>
        <w:t>appropriately</w:t>
      </w:r>
      <w:r w:rsidRPr="148F1A9E" w:rsidR="009809BC">
        <w:rPr>
          <w:sz w:val="24"/>
          <w:szCs w:val="24"/>
        </w:rPr>
        <w:t>.</w:t>
      </w:r>
    </w:p>
    <w:p w:rsidRPr="001F54DC" w:rsidR="009D7383" w:rsidP="009D7383" w:rsidRDefault="009D7383" w14:paraId="1CC9CF54" w14:textId="5EF11D6B">
      <w:pPr>
        <w:rPr>
          <w:sz w:val="24"/>
          <w:szCs w:val="24"/>
        </w:rPr>
      </w:pPr>
      <w:r w:rsidRPr="001F54DC">
        <w:rPr>
          <w:sz w:val="24"/>
          <w:szCs w:val="24"/>
        </w:rPr>
        <w:t xml:space="preserve"> * Everyone has a responsibility to report concerns</w:t>
      </w:r>
      <w:r w:rsidR="009809BC">
        <w:rPr>
          <w:sz w:val="24"/>
          <w:szCs w:val="24"/>
        </w:rPr>
        <w:t>.</w:t>
      </w:r>
    </w:p>
    <w:p w:rsidR="00F3099A" w:rsidP="00F3099A" w:rsidRDefault="00F3099A" w14:paraId="00DD7720" w14:textId="77777777">
      <w:pPr>
        <w:rPr>
          <w:sz w:val="24"/>
          <w:szCs w:val="24"/>
        </w:rPr>
      </w:pPr>
    </w:p>
    <w:p w:rsidR="00F3099A" w:rsidP="00F3099A" w:rsidRDefault="00F3099A" w14:paraId="5859B091" w14:textId="6A03A7A6">
      <w:pPr>
        <w:rPr>
          <w:sz w:val="24"/>
          <w:szCs w:val="24"/>
        </w:rPr>
      </w:pPr>
      <w:r w:rsidRPr="148F1A9E" w:rsidR="00F3099A">
        <w:rPr>
          <w:sz w:val="24"/>
          <w:szCs w:val="24"/>
        </w:rPr>
        <w:t>3C’s and SW safeguarding Advisor Kathryn Lewis 0</w:t>
      </w:r>
      <w:r w:rsidRPr="148F1A9E" w:rsidR="54DDF694">
        <w:rPr>
          <w:sz w:val="24"/>
          <w:szCs w:val="24"/>
        </w:rPr>
        <w:t>79</w:t>
      </w:r>
      <w:r w:rsidRPr="148F1A9E" w:rsidR="00F3099A">
        <w:rPr>
          <w:sz w:val="24"/>
          <w:szCs w:val="24"/>
        </w:rPr>
        <w:t xml:space="preserve">32 663398 </w:t>
      </w:r>
      <w:hyperlink r:id="R10aa5ee469c34789">
        <w:r w:rsidRPr="148F1A9E" w:rsidR="00F3099A">
          <w:rPr>
            <w:rStyle w:val="Hyperlink"/>
            <w:sz w:val="24"/>
            <w:szCs w:val="24"/>
          </w:rPr>
          <w:t>kathlewis36@hotmail.co.uk</w:t>
        </w:r>
      </w:hyperlink>
    </w:p>
    <w:p w:rsidR="009D7383" w:rsidRDefault="009D7383" w14:paraId="70D454E5" w14:textId="77777777">
      <w:pPr>
        <w:rPr>
          <w:sz w:val="24"/>
          <w:szCs w:val="24"/>
        </w:rPr>
      </w:pPr>
    </w:p>
    <w:p w:rsidRPr="00E72EE5" w:rsidR="007244C0" w:rsidRDefault="00E72EE5" w14:paraId="5EBB306A" w14:textId="529E4FCE">
      <w:pPr>
        <w:rPr>
          <w:b/>
          <w:bCs/>
          <w:sz w:val="28"/>
          <w:szCs w:val="28"/>
        </w:rPr>
      </w:pPr>
      <w:r>
        <w:rPr>
          <w:b/>
          <w:bCs/>
          <w:sz w:val="28"/>
          <w:szCs w:val="28"/>
        </w:rPr>
        <w:t>6.</w:t>
      </w:r>
      <w:r w:rsidRPr="00E72EE5" w:rsidR="007244C0">
        <w:rPr>
          <w:b/>
          <w:bCs/>
          <w:sz w:val="28"/>
          <w:szCs w:val="28"/>
        </w:rPr>
        <w:t>Contact</w:t>
      </w:r>
      <w:r w:rsidRPr="00E72EE5" w:rsidR="006B3CF1">
        <w:rPr>
          <w:b/>
          <w:bCs/>
          <w:sz w:val="28"/>
          <w:szCs w:val="28"/>
        </w:rPr>
        <w:t xml:space="preserve"> Telephone Numbers</w:t>
      </w:r>
      <w:r w:rsidR="008A5906">
        <w:rPr>
          <w:b/>
          <w:bCs/>
          <w:sz w:val="28"/>
          <w:szCs w:val="28"/>
        </w:rPr>
        <w:t xml:space="preserve"> England and Wales</w:t>
      </w:r>
    </w:p>
    <w:tbl>
      <w:tblPr>
        <w:tblStyle w:val="TableGrid"/>
        <w:tblW w:w="0" w:type="auto"/>
        <w:tblLook w:val="04A0" w:firstRow="1" w:lastRow="0" w:firstColumn="1" w:lastColumn="0" w:noHBand="0" w:noVBand="1"/>
      </w:tblPr>
      <w:tblGrid>
        <w:gridCol w:w="2254"/>
        <w:gridCol w:w="2254"/>
        <w:gridCol w:w="2254"/>
      </w:tblGrid>
      <w:tr w:rsidR="008A5906" w:rsidTr="00B93A5F" w14:paraId="5B0855B4" w14:textId="77777777">
        <w:tc>
          <w:tcPr>
            <w:tcW w:w="2254" w:type="dxa"/>
          </w:tcPr>
          <w:p w:rsidRPr="006B3CF1" w:rsidR="008A5906" w:rsidRDefault="008A5906" w14:paraId="48489D15" w14:textId="2473D14D">
            <w:pPr>
              <w:rPr>
                <w:b/>
                <w:bCs/>
                <w:sz w:val="28"/>
                <w:szCs w:val="28"/>
              </w:rPr>
            </w:pPr>
            <w:r w:rsidRPr="006B3CF1">
              <w:rPr>
                <w:b/>
                <w:bCs/>
                <w:sz w:val="28"/>
                <w:szCs w:val="28"/>
              </w:rPr>
              <w:t>Local Authority</w:t>
            </w:r>
          </w:p>
        </w:tc>
        <w:tc>
          <w:tcPr>
            <w:tcW w:w="2254" w:type="dxa"/>
          </w:tcPr>
          <w:p w:rsidRPr="006B3CF1" w:rsidR="008A5906" w:rsidRDefault="008A5906" w14:paraId="24BEFC8E" w14:textId="776A5D39">
            <w:pPr>
              <w:rPr>
                <w:b/>
                <w:bCs/>
                <w:sz w:val="28"/>
                <w:szCs w:val="28"/>
              </w:rPr>
            </w:pPr>
            <w:r w:rsidRPr="006B3CF1">
              <w:rPr>
                <w:b/>
                <w:bCs/>
                <w:sz w:val="28"/>
                <w:szCs w:val="28"/>
              </w:rPr>
              <w:t xml:space="preserve">Adult </w:t>
            </w:r>
          </w:p>
        </w:tc>
        <w:tc>
          <w:tcPr>
            <w:tcW w:w="2254" w:type="dxa"/>
          </w:tcPr>
          <w:p w:rsidRPr="006B3CF1" w:rsidR="008A5906" w:rsidRDefault="008A5906" w14:paraId="4DEBA9D4" w14:textId="56718CFC">
            <w:pPr>
              <w:rPr>
                <w:b/>
                <w:bCs/>
                <w:sz w:val="28"/>
                <w:szCs w:val="28"/>
              </w:rPr>
            </w:pPr>
            <w:r w:rsidRPr="006B3CF1">
              <w:rPr>
                <w:b/>
                <w:bCs/>
                <w:sz w:val="28"/>
                <w:szCs w:val="28"/>
              </w:rPr>
              <w:t>Child</w:t>
            </w:r>
          </w:p>
        </w:tc>
      </w:tr>
      <w:tr w:rsidR="008A5906" w:rsidTr="00B93A5F" w14:paraId="115F5DC8" w14:textId="77777777">
        <w:tc>
          <w:tcPr>
            <w:tcW w:w="2254" w:type="dxa"/>
          </w:tcPr>
          <w:p w:rsidR="008A5906" w:rsidRDefault="008A5906" w14:paraId="69CCBCFE" w14:textId="0782561D">
            <w:pPr>
              <w:rPr>
                <w:sz w:val="24"/>
                <w:szCs w:val="24"/>
              </w:rPr>
            </w:pPr>
            <w:r>
              <w:rPr>
                <w:sz w:val="24"/>
                <w:szCs w:val="24"/>
              </w:rPr>
              <w:t>Dudley</w:t>
            </w:r>
          </w:p>
        </w:tc>
        <w:tc>
          <w:tcPr>
            <w:tcW w:w="2254" w:type="dxa"/>
          </w:tcPr>
          <w:p w:rsidR="008A5906" w:rsidRDefault="008A5906" w14:paraId="6E7B5DF9" w14:textId="0484176B">
            <w:pPr>
              <w:rPr>
                <w:sz w:val="24"/>
                <w:szCs w:val="24"/>
              </w:rPr>
            </w:pPr>
            <w:r>
              <w:rPr>
                <w:sz w:val="24"/>
                <w:szCs w:val="24"/>
              </w:rPr>
              <w:t>0300 555 0055</w:t>
            </w:r>
          </w:p>
        </w:tc>
        <w:tc>
          <w:tcPr>
            <w:tcW w:w="2254" w:type="dxa"/>
          </w:tcPr>
          <w:p w:rsidR="008A5906" w:rsidRDefault="008A5906" w14:paraId="0DD10369" w14:textId="1ADD5792">
            <w:pPr>
              <w:rPr>
                <w:sz w:val="24"/>
                <w:szCs w:val="24"/>
              </w:rPr>
            </w:pPr>
            <w:r>
              <w:rPr>
                <w:sz w:val="24"/>
                <w:szCs w:val="24"/>
              </w:rPr>
              <w:t>0300 555 0050</w:t>
            </w:r>
          </w:p>
        </w:tc>
      </w:tr>
      <w:tr w:rsidR="008A5906" w:rsidTr="00B93A5F" w14:paraId="497C516B" w14:textId="77777777">
        <w:tc>
          <w:tcPr>
            <w:tcW w:w="2254" w:type="dxa"/>
          </w:tcPr>
          <w:p w:rsidR="008A5906" w:rsidP="00775DD7" w:rsidRDefault="008A5906" w14:paraId="129D8B77" w14:textId="2C47701A">
            <w:pPr>
              <w:rPr>
                <w:sz w:val="24"/>
                <w:szCs w:val="24"/>
              </w:rPr>
            </w:pPr>
            <w:r>
              <w:rPr>
                <w:sz w:val="24"/>
                <w:szCs w:val="24"/>
              </w:rPr>
              <w:t>Gloucestershire</w:t>
            </w:r>
          </w:p>
        </w:tc>
        <w:tc>
          <w:tcPr>
            <w:tcW w:w="2254" w:type="dxa"/>
          </w:tcPr>
          <w:p w:rsidR="008A5906" w:rsidP="00775DD7" w:rsidRDefault="008A5906" w14:paraId="40FC047C" w14:textId="4BA4670B">
            <w:pPr>
              <w:rPr>
                <w:sz w:val="24"/>
                <w:szCs w:val="24"/>
              </w:rPr>
            </w:pPr>
            <w:r>
              <w:rPr>
                <w:sz w:val="24"/>
                <w:szCs w:val="24"/>
              </w:rPr>
              <w:t>01452 426868</w:t>
            </w:r>
          </w:p>
        </w:tc>
        <w:tc>
          <w:tcPr>
            <w:tcW w:w="2254" w:type="dxa"/>
          </w:tcPr>
          <w:p w:rsidR="008A5906" w:rsidP="00775DD7" w:rsidRDefault="008A5906" w14:paraId="1F44E1FD" w14:textId="7D11E36A">
            <w:pPr>
              <w:rPr>
                <w:sz w:val="24"/>
                <w:szCs w:val="24"/>
              </w:rPr>
            </w:pPr>
            <w:r>
              <w:rPr>
                <w:sz w:val="24"/>
                <w:szCs w:val="24"/>
              </w:rPr>
              <w:t>01452 426565</w:t>
            </w:r>
          </w:p>
        </w:tc>
      </w:tr>
      <w:tr w:rsidR="008A5906" w:rsidTr="00B93A5F" w14:paraId="745EBBF2" w14:textId="77777777">
        <w:tc>
          <w:tcPr>
            <w:tcW w:w="2254" w:type="dxa"/>
          </w:tcPr>
          <w:p w:rsidR="008A5906" w:rsidP="00775DD7" w:rsidRDefault="008A5906" w14:paraId="414C3F9A" w14:textId="64A8BD77">
            <w:pPr>
              <w:rPr>
                <w:sz w:val="24"/>
                <w:szCs w:val="24"/>
              </w:rPr>
            </w:pPr>
            <w:r>
              <w:rPr>
                <w:sz w:val="24"/>
                <w:szCs w:val="24"/>
              </w:rPr>
              <w:t>Hereford</w:t>
            </w:r>
          </w:p>
        </w:tc>
        <w:tc>
          <w:tcPr>
            <w:tcW w:w="2254" w:type="dxa"/>
          </w:tcPr>
          <w:p w:rsidR="008A5906" w:rsidP="00775DD7" w:rsidRDefault="008A5906" w14:paraId="2530C699" w14:textId="73FEB3C9">
            <w:pPr>
              <w:rPr>
                <w:sz w:val="24"/>
                <w:szCs w:val="24"/>
              </w:rPr>
            </w:pPr>
            <w:r>
              <w:rPr>
                <w:sz w:val="24"/>
                <w:szCs w:val="24"/>
              </w:rPr>
              <w:t>01432 260715</w:t>
            </w:r>
          </w:p>
        </w:tc>
        <w:tc>
          <w:tcPr>
            <w:tcW w:w="2254" w:type="dxa"/>
          </w:tcPr>
          <w:p w:rsidR="008A5906" w:rsidP="00775DD7" w:rsidRDefault="008A5906" w14:paraId="5B3F9247" w14:textId="280C2CAF">
            <w:pPr>
              <w:rPr>
                <w:sz w:val="24"/>
                <w:szCs w:val="24"/>
              </w:rPr>
            </w:pPr>
            <w:r>
              <w:rPr>
                <w:sz w:val="24"/>
                <w:szCs w:val="24"/>
              </w:rPr>
              <w:t>01432 260800</w:t>
            </w:r>
          </w:p>
        </w:tc>
      </w:tr>
      <w:tr w:rsidR="008A5906" w:rsidTr="00B93A5F" w14:paraId="6F01506C" w14:textId="77777777">
        <w:tc>
          <w:tcPr>
            <w:tcW w:w="2254" w:type="dxa"/>
          </w:tcPr>
          <w:p w:rsidR="008A5906" w:rsidP="00775DD7" w:rsidRDefault="008A5906" w14:paraId="715D379C" w14:textId="579258A0">
            <w:pPr>
              <w:rPr>
                <w:sz w:val="24"/>
                <w:szCs w:val="24"/>
              </w:rPr>
            </w:pPr>
            <w:r>
              <w:rPr>
                <w:sz w:val="24"/>
                <w:szCs w:val="24"/>
              </w:rPr>
              <w:t xml:space="preserve">Worcester </w:t>
            </w:r>
          </w:p>
        </w:tc>
        <w:tc>
          <w:tcPr>
            <w:tcW w:w="2254" w:type="dxa"/>
          </w:tcPr>
          <w:p w:rsidR="008A5906" w:rsidP="00775DD7" w:rsidRDefault="008A5906" w14:paraId="202B4FE3" w14:textId="65BCF3D2">
            <w:pPr>
              <w:rPr>
                <w:sz w:val="24"/>
                <w:szCs w:val="24"/>
              </w:rPr>
            </w:pPr>
            <w:r>
              <w:rPr>
                <w:sz w:val="24"/>
                <w:szCs w:val="24"/>
              </w:rPr>
              <w:t>01905 768053</w:t>
            </w:r>
          </w:p>
        </w:tc>
        <w:tc>
          <w:tcPr>
            <w:tcW w:w="2254" w:type="dxa"/>
          </w:tcPr>
          <w:p w:rsidR="008A5906" w:rsidP="00775DD7" w:rsidRDefault="008A5906" w14:paraId="38A486D1" w14:textId="23C41AFB">
            <w:pPr>
              <w:rPr>
                <w:sz w:val="24"/>
                <w:szCs w:val="24"/>
              </w:rPr>
            </w:pPr>
            <w:r>
              <w:rPr>
                <w:sz w:val="24"/>
                <w:szCs w:val="24"/>
              </w:rPr>
              <w:t>01905 844048</w:t>
            </w:r>
          </w:p>
        </w:tc>
      </w:tr>
      <w:tr w:rsidR="008A5906" w:rsidTr="00B93A5F" w14:paraId="46007495" w14:textId="77777777">
        <w:tc>
          <w:tcPr>
            <w:tcW w:w="2254" w:type="dxa"/>
          </w:tcPr>
          <w:p w:rsidR="008A5906" w:rsidP="00775DD7" w:rsidRDefault="008A5906" w14:paraId="13775EBF" w14:textId="6EA17CD4">
            <w:pPr>
              <w:rPr>
                <w:sz w:val="24"/>
                <w:szCs w:val="24"/>
              </w:rPr>
            </w:pPr>
            <w:r>
              <w:rPr>
                <w:sz w:val="24"/>
                <w:szCs w:val="24"/>
              </w:rPr>
              <w:t>Blaenau Gwent</w:t>
            </w:r>
          </w:p>
        </w:tc>
        <w:tc>
          <w:tcPr>
            <w:tcW w:w="2254" w:type="dxa"/>
          </w:tcPr>
          <w:p w:rsidR="008A5906" w:rsidP="00775DD7" w:rsidRDefault="008A5906" w14:paraId="657A7A95" w14:textId="64F7F7A3">
            <w:pPr>
              <w:rPr>
                <w:sz w:val="24"/>
                <w:szCs w:val="24"/>
              </w:rPr>
            </w:pPr>
            <w:r>
              <w:rPr>
                <w:sz w:val="24"/>
                <w:szCs w:val="24"/>
              </w:rPr>
              <w:t>01495 315700</w:t>
            </w:r>
          </w:p>
        </w:tc>
        <w:tc>
          <w:tcPr>
            <w:tcW w:w="2254" w:type="dxa"/>
          </w:tcPr>
          <w:p w:rsidR="008A5906" w:rsidP="00775DD7" w:rsidRDefault="008A5906" w14:paraId="26BDA4FC" w14:textId="25BBD062">
            <w:pPr>
              <w:rPr>
                <w:sz w:val="24"/>
                <w:szCs w:val="24"/>
              </w:rPr>
            </w:pPr>
            <w:r>
              <w:rPr>
                <w:sz w:val="24"/>
                <w:szCs w:val="24"/>
              </w:rPr>
              <w:t>01495 315700</w:t>
            </w:r>
          </w:p>
        </w:tc>
      </w:tr>
      <w:tr w:rsidR="008A5906" w:rsidTr="00B93A5F" w14:paraId="5DC9B37E" w14:textId="77777777">
        <w:tc>
          <w:tcPr>
            <w:tcW w:w="2254" w:type="dxa"/>
          </w:tcPr>
          <w:p w:rsidR="008A5906" w:rsidP="00775DD7" w:rsidRDefault="008A5906" w14:paraId="4B1CE149" w14:textId="32B4B17C">
            <w:pPr>
              <w:rPr>
                <w:sz w:val="24"/>
                <w:szCs w:val="24"/>
              </w:rPr>
            </w:pPr>
            <w:r>
              <w:rPr>
                <w:sz w:val="24"/>
                <w:szCs w:val="24"/>
              </w:rPr>
              <w:t>Bridgend</w:t>
            </w:r>
          </w:p>
        </w:tc>
        <w:tc>
          <w:tcPr>
            <w:tcW w:w="2254" w:type="dxa"/>
          </w:tcPr>
          <w:p w:rsidR="008A5906" w:rsidP="00775DD7" w:rsidRDefault="008A5906" w14:paraId="2DFB9A3E" w14:textId="0062DF6B">
            <w:pPr>
              <w:rPr>
                <w:sz w:val="24"/>
                <w:szCs w:val="24"/>
              </w:rPr>
            </w:pPr>
            <w:r>
              <w:rPr>
                <w:sz w:val="24"/>
                <w:szCs w:val="24"/>
              </w:rPr>
              <w:t>01656 642477</w:t>
            </w:r>
          </w:p>
        </w:tc>
        <w:tc>
          <w:tcPr>
            <w:tcW w:w="2254" w:type="dxa"/>
          </w:tcPr>
          <w:p w:rsidR="008A5906" w:rsidP="00775DD7" w:rsidRDefault="008A5906" w14:paraId="28590581" w14:textId="43124EBF">
            <w:pPr>
              <w:rPr>
                <w:sz w:val="24"/>
                <w:szCs w:val="24"/>
              </w:rPr>
            </w:pPr>
            <w:r>
              <w:rPr>
                <w:sz w:val="24"/>
                <w:szCs w:val="24"/>
              </w:rPr>
              <w:t>01656 642320</w:t>
            </w:r>
          </w:p>
        </w:tc>
      </w:tr>
      <w:tr w:rsidR="008A5906" w:rsidTr="00B93A5F" w14:paraId="5B8B6D68" w14:textId="77777777">
        <w:tc>
          <w:tcPr>
            <w:tcW w:w="2254" w:type="dxa"/>
          </w:tcPr>
          <w:p w:rsidR="008A5906" w:rsidP="00DB66C0" w:rsidRDefault="008A5906" w14:paraId="41DEBA56" w14:textId="60F02F1B">
            <w:pPr>
              <w:rPr>
                <w:sz w:val="24"/>
                <w:szCs w:val="24"/>
              </w:rPr>
            </w:pPr>
            <w:r>
              <w:rPr>
                <w:sz w:val="24"/>
                <w:szCs w:val="24"/>
              </w:rPr>
              <w:t>Cardiff</w:t>
            </w:r>
          </w:p>
        </w:tc>
        <w:tc>
          <w:tcPr>
            <w:tcW w:w="2254" w:type="dxa"/>
          </w:tcPr>
          <w:p w:rsidR="008A5906" w:rsidP="00DB66C0" w:rsidRDefault="008A5906" w14:paraId="189F5467" w14:textId="794C0AA1">
            <w:pPr>
              <w:rPr>
                <w:sz w:val="24"/>
                <w:szCs w:val="24"/>
              </w:rPr>
            </w:pPr>
            <w:r>
              <w:rPr>
                <w:sz w:val="24"/>
                <w:szCs w:val="24"/>
              </w:rPr>
              <w:t>02920 223388</w:t>
            </w:r>
          </w:p>
        </w:tc>
        <w:tc>
          <w:tcPr>
            <w:tcW w:w="2254" w:type="dxa"/>
          </w:tcPr>
          <w:p w:rsidR="008A5906" w:rsidP="00DB66C0" w:rsidRDefault="008A5906" w14:paraId="3375C11F" w14:textId="7540AAEF">
            <w:pPr>
              <w:rPr>
                <w:sz w:val="24"/>
                <w:szCs w:val="24"/>
              </w:rPr>
            </w:pPr>
            <w:r>
              <w:rPr>
                <w:sz w:val="24"/>
                <w:szCs w:val="24"/>
              </w:rPr>
              <w:t>02920 536490</w:t>
            </w:r>
          </w:p>
        </w:tc>
      </w:tr>
      <w:tr w:rsidR="008A5906" w:rsidTr="00B93A5F" w14:paraId="173825DD" w14:textId="77777777">
        <w:tc>
          <w:tcPr>
            <w:tcW w:w="2254" w:type="dxa"/>
          </w:tcPr>
          <w:p w:rsidR="008A5906" w:rsidP="00DB66C0" w:rsidRDefault="008A5906" w14:paraId="2005F45B" w14:textId="7E86E6F3">
            <w:pPr>
              <w:rPr>
                <w:sz w:val="24"/>
                <w:szCs w:val="24"/>
              </w:rPr>
            </w:pPr>
            <w:r>
              <w:rPr>
                <w:sz w:val="24"/>
                <w:szCs w:val="24"/>
              </w:rPr>
              <w:t>Caerphilly</w:t>
            </w:r>
          </w:p>
        </w:tc>
        <w:tc>
          <w:tcPr>
            <w:tcW w:w="2254" w:type="dxa"/>
          </w:tcPr>
          <w:p w:rsidR="008A5906" w:rsidP="00DB66C0" w:rsidRDefault="008A5906" w14:paraId="1F7BFF8F" w14:textId="7B9AFE23">
            <w:pPr>
              <w:rPr>
                <w:sz w:val="24"/>
                <w:szCs w:val="24"/>
              </w:rPr>
            </w:pPr>
            <w:r>
              <w:rPr>
                <w:sz w:val="24"/>
                <w:szCs w:val="24"/>
              </w:rPr>
              <w:t>0808 100 1727</w:t>
            </w:r>
          </w:p>
        </w:tc>
        <w:tc>
          <w:tcPr>
            <w:tcW w:w="2254" w:type="dxa"/>
          </w:tcPr>
          <w:p w:rsidR="008A5906" w:rsidP="00DB66C0" w:rsidRDefault="008A5906" w14:paraId="7307C2C6" w14:textId="7DFFFDA4">
            <w:pPr>
              <w:rPr>
                <w:sz w:val="24"/>
                <w:szCs w:val="24"/>
              </w:rPr>
            </w:pPr>
            <w:r>
              <w:rPr>
                <w:sz w:val="24"/>
                <w:szCs w:val="24"/>
              </w:rPr>
              <w:t>0808 100 2500</w:t>
            </w:r>
          </w:p>
        </w:tc>
      </w:tr>
      <w:tr w:rsidR="008A5906" w:rsidTr="00B93A5F" w14:paraId="3DA70120" w14:textId="77777777">
        <w:tc>
          <w:tcPr>
            <w:tcW w:w="2254" w:type="dxa"/>
          </w:tcPr>
          <w:p w:rsidR="008A5906" w:rsidP="004842D8" w:rsidRDefault="008A5906" w14:paraId="67581109" w14:textId="70A70A96">
            <w:pPr>
              <w:rPr>
                <w:sz w:val="24"/>
                <w:szCs w:val="24"/>
              </w:rPr>
            </w:pPr>
            <w:r>
              <w:rPr>
                <w:sz w:val="24"/>
                <w:szCs w:val="24"/>
              </w:rPr>
              <w:lastRenderedPageBreak/>
              <w:t>Cardigan</w:t>
            </w:r>
          </w:p>
        </w:tc>
        <w:tc>
          <w:tcPr>
            <w:tcW w:w="2254" w:type="dxa"/>
          </w:tcPr>
          <w:p w:rsidR="008A5906" w:rsidP="004842D8" w:rsidRDefault="008A5906" w14:paraId="3892856C" w14:textId="2CF962D3">
            <w:pPr>
              <w:rPr>
                <w:sz w:val="24"/>
                <w:szCs w:val="24"/>
              </w:rPr>
            </w:pPr>
            <w:r>
              <w:rPr>
                <w:sz w:val="24"/>
                <w:szCs w:val="24"/>
              </w:rPr>
              <w:t>01545 574000</w:t>
            </w:r>
          </w:p>
        </w:tc>
        <w:tc>
          <w:tcPr>
            <w:tcW w:w="2254" w:type="dxa"/>
          </w:tcPr>
          <w:p w:rsidR="008A5906" w:rsidP="004842D8" w:rsidRDefault="008A5906" w14:paraId="68156370" w14:textId="7971E19F">
            <w:pPr>
              <w:rPr>
                <w:sz w:val="24"/>
                <w:szCs w:val="24"/>
              </w:rPr>
            </w:pPr>
            <w:r>
              <w:rPr>
                <w:sz w:val="24"/>
                <w:szCs w:val="24"/>
              </w:rPr>
              <w:t>01545 574000</w:t>
            </w:r>
          </w:p>
        </w:tc>
      </w:tr>
      <w:tr w:rsidR="008A5906" w:rsidTr="00B93A5F" w14:paraId="4C25BD36" w14:textId="77777777">
        <w:tc>
          <w:tcPr>
            <w:tcW w:w="2254" w:type="dxa"/>
          </w:tcPr>
          <w:p w:rsidR="008A5906" w:rsidP="004842D8" w:rsidRDefault="008A5906" w14:paraId="35A3E8D1" w14:textId="6B220D17">
            <w:pPr>
              <w:rPr>
                <w:sz w:val="24"/>
                <w:szCs w:val="24"/>
              </w:rPr>
            </w:pPr>
            <w:r>
              <w:rPr>
                <w:sz w:val="24"/>
                <w:szCs w:val="24"/>
              </w:rPr>
              <w:t>Carmarthen</w:t>
            </w:r>
          </w:p>
        </w:tc>
        <w:tc>
          <w:tcPr>
            <w:tcW w:w="2254" w:type="dxa"/>
          </w:tcPr>
          <w:p w:rsidR="008A5906" w:rsidP="004842D8" w:rsidRDefault="008A5906" w14:paraId="6C277350" w14:textId="12BC9EAD">
            <w:pPr>
              <w:rPr>
                <w:sz w:val="24"/>
                <w:szCs w:val="24"/>
              </w:rPr>
            </w:pPr>
            <w:r>
              <w:rPr>
                <w:sz w:val="24"/>
                <w:szCs w:val="24"/>
              </w:rPr>
              <w:t>01267 228944</w:t>
            </w:r>
          </w:p>
        </w:tc>
        <w:tc>
          <w:tcPr>
            <w:tcW w:w="2254" w:type="dxa"/>
          </w:tcPr>
          <w:p w:rsidR="008A5906" w:rsidP="004842D8" w:rsidRDefault="008A5906" w14:paraId="407FB8A7" w14:textId="69F0D80A">
            <w:pPr>
              <w:rPr>
                <w:sz w:val="24"/>
                <w:szCs w:val="24"/>
              </w:rPr>
            </w:pPr>
            <w:r>
              <w:rPr>
                <w:sz w:val="24"/>
                <w:szCs w:val="24"/>
              </w:rPr>
              <w:t>01554 742322</w:t>
            </w:r>
          </w:p>
        </w:tc>
      </w:tr>
      <w:tr w:rsidR="008A5906" w:rsidTr="00B93A5F" w14:paraId="12B8BC30" w14:textId="77777777">
        <w:tc>
          <w:tcPr>
            <w:tcW w:w="2254" w:type="dxa"/>
          </w:tcPr>
          <w:p w:rsidR="008A5906" w:rsidP="004842D8" w:rsidRDefault="008A5906" w14:paraId="06A567AE" w14:textId="09BBA27E">
            <w:pPr>
              <w:rPr>
                <w:sz w:val="24"/>
                <w:szCs w:val="24"/>
              </w:rPr>
            </w:pPr>
            <w:r>
              <w:rPr>
                <w:sz w:val="24"/>
                <w:szCs w:val="24"/>
              </w:rPr>
              <w:t xml:space="preserve">Monmouth </w:t>
            </w:r>
          </w:p>
        </w:tc>
        <w:tc>
          <w:tcPr>
            <w:tcW w:w="2254" w:type="dxa"/>
          </w:tcPr>
          <w:p w:rsidR="008A5906" w:rsidP="004842D8" w:rsidRDefault="008A5906" w14:paraId="12874087" w14:textId="258AE90A">
            <w:pPr>
              <w:rPr>
                <w:sz w:val="24"/>
                <w:szCs w:val="24"/>
              </w:rPr>
            </w:pPr>
            <w:r>
              <w:rPr>
                <w:sz w:val="24"/>
                <w:szCs w:val="24"/>
              </w:rPr>
              <w:t>01873 735492</w:t>
            </w:r>
          </w:p>
        </w:tc>
        <w:tc>
          <w:tcPr>
            <w:tcW w:w="2254" w:type="dxa"/>
          </w:tcPr>
          <w:p w:rsidR="008A5906" w:rsidP="004842D8" w:rsidRDefault="008A5906" w14:paraId="69C32500" w14:textId="4494CE50">
            <w:pPr>
              <w:rPr>
                <w:sz w:val="24"/>
                <w:szCs w:val="24"/>
              </w:rPr>
            </w:pPr>
            <w:r>
              <w:rPr>
                <w:sz w:val="24"/>
                <w:szCs w:val="24"/>
              </w:rPr>
              <w:t>01291 635669</w:t>
            </w:r>
          </w:p>
        </w:tc>
      </w:tr>
      <w:tr w:rsidR="008A5906" w:rsidTr="00B93A5F" w14:paraId="0784CFE1" w14:textId="77777777">
        <w:tc>
          <w:tcPr>
            <w:tcW w:w="2254" w:type="dxa"/>
          </w:tcPr>
          <w:p w:rsidR="008A5906" w:rsidP="004842D8" w:rsidRDefault="008A5906" w14:paraId="2248EED2" w14:textId="4B5B1B7F">
            <w:pPr>
              <w:rPr>
                <w:sz w:val="24"/>
                <w:szCs w:val="24"/>
              </w:rPr>
            </w:pPr>
            <w:r>
              <w:rPr>
                <w:sz w:val="24"/>
                <w:szCs w:val="24"/>
              </w:rPr>
              <w:t>Neath Port Talbot</w:t>
            </w:r>
          </w:p>
        </w:tc>
        <w:tc>
          <w:tcPr>
            <w:tcW w:w="2254" w:type="dxa"/>
          </w:tcPr>
          <w:p w:rsidR="008A5906" w:rsidP="004842D8" w:rsidRDefault="008A5906" w14:paraId="62FEC38E" w14:textId="023AFA42">
            <w:pPr>
              <w:rPr>
                <w:sz w:val="24"/>
                <w:szCs w:val="24"/>
              </w:rPr>
            </w:pPr>
            <w:r>
              <w:rPr>
                <w:sz w:val="24"/>
                <w:szCs w:val="24"/>
              </w:rPr>
              <w:t>01639 686802</w:t>
            </w:r>
          </w:p>
        </w:tc>
        <w:tc>
          <w:tcPr>
            <w:tcW w:w="2254" w:type="dxa"/>
          </w:tcPr>
          <w:p w:rsidR="008A5906" w:rsidP="004842D8" w:rsidRDefault="008A5906" w14:paraId="62A1138C" w14:textId="20241BB8">
            <w:pPr>
              <w:rPr>
                <w:sz w:val="24"/>
                <w:szCs w:val="24"/>
              </w:rPr>
            </w:pPr>
            <w:r>
              <w:rPr>
                <w:sz w:val="24"/>
                <w:szCs w:val="24"/>
              </w:rPr>
              <w:t>01639 686802</w:t>
            </w:r>
          </w:p>
        </w:tc>
      </w:tr>
      <w:tr w:rsidR="008A5906" w:rsidTr="00B93A5F" w14:paraId="0D07E8DA" w14:textId="77777777">
        <w:tc>
          <w:tcPr>
            <w:tcW w:w="2254" w:type="dxa"/>
          </w:tcPr>
          <w:p w:rsidR="008A5906" w:rsidP="004842D8" w:rsidRDefault="008A5906" w14:paraId="6D78B782" w14:textId="1A6EAE83">
            <w:pPr>
              <w:rPr>
                <w:sz w:val="24"/>
                <w:szCs w:val="24"/>
              </w:rPr>
            </w:pPr>
            <w:r>
              <w:rPr>
                <w:sz w:val="24"/>
                <w:szCs w:val="24"/>
              </w:rPr>
              <w:t>Newport</w:t>
            </w:r>
          </w:p>
        </w:tc>
        <w:tc>
          <w:tcPr>
            <w:tcW w:w="2254" w:type="dxa"/>
          </w:tcPr>
          <w:p w:rsidR="008A5906" w:rsidP="004842D8" w:rsidRDefault="008A5906" w14:paraId="4B24EBCA" w14:textId="5B03304E">
            <w:pPr>
              <w:rPr>
                <w:sz w:val="24"/>
                <w:szCs w:val="24"/>
              </w:rPr>
            </w:pPr>
            <w:r>
              <w:rPr>
                <w:sz w:val="24"/>
                <w:szCs w:val="24"/>
              </w:rPr>
              <w:t>01633 656656</w:t>
            </w:r>
          </w:p>
        </w:tc>
        <w:tc>
          <w:tcPr>
            <w:tcW w:w="2254" w:type="dxa"/>
          </w:tcPr>
          <w:p w:rsidR="008A5906" w:rsidP="004842D8" w:rsidRDefault="008A5906" w14:paraId="62767E12" w14:textId="236FEC90">
            <w:pPr>
              <w:rPr>
                <w:sz w:val="24"/>
                <w:szCs w:val="24"/>
              </w:rPr>
            </w:pPr>
            <w:r>
              <w:rPr>
                <w:sz w:val="24"/>
                <w:szCs w:val="24"/>
              </w:rPr>
              <w:t>01633</w:t>
            </w:r>
            <w:r w:rsidR="00C02438">
              <w:rPr>
                <w:sz w:val="24"/>
                <w:szCs w:val="24"/>
              </w:rPr>
              <w:t xml:space="preserve"> </w:t>
            </w:r>
            <w:r>
              <w:rPr>
                <w:sz w:val="24"/>
                <w:szCs w:val="24"/>
              </w:rPr>
              <w:t>656656</w:t>
            </w:r>
          </w:p>
        </w:tc>
      </w:tr>
      <w:tr w:rsidR="008A5906" w:rsidTr="00B93A5F" w14:paraId="2C9D9C9B" w14:textId="77777777">
        <w:tc>
          <w:tcPr>
            <w:tcW w:w="2254" w:type="dxa"/>
          </w:tcPr>
          <w:p w:rsidR="008A5906" w:rsidP="004842D8" w:rsidRDefault="008A5906" w14:paraId="037C9A63" w14:textId="37472A84">
            <w:pPr>
              <w:rPr>
                <w:sz w:val="24"/>
                <w:szCs w:val="24"/>
              </w:rPr>
            </w:pPr>
            <w:r>
              <w:rPr>
                <w:sz w:val="24"/>
                <w:szCs w:val="24"/>
              </w:rPr>
              <w:t>Pembroke</w:t>
            </w:r>
          </w:p>
        </w:tc>
        <w:tc>
          <w:tcPr>
            <w:tcW w:w="2254" w:type="dxa"/>
          </w:tcPr>
          <w:p w:rsidR="008A5906" w:rsidP="004842D8" w:rsidRDefault="008A5906" w14:paraId="5E3B7B5D" w14:textId="1E35346D">
            <w:pPr>
              <w:rPr>
                <w:sz w:val="24"/>
                <w:szCs w:val="24"/>
              </w:rPr>
            </w:pPr>
            <w:r>
              <w:rPr>
                <w:sz w:val="24"/>
                <w:szCs w:val="24"/>
              </w:rPr>
              <w:t>01437 776056</w:t>
            </w:r>
          </w:p>
        </w:tc>
        <w:tc>
          <w:tcPr>
            <w:tcW w:w="2254" w:type="dxa"/>
          </w:tcPr>
          <w:p w:rsidR="008A5906" w:rsidP="004842D8" w:rsidRDefault="008A5906" w14:paraId="2AF88FDB" w14:textId="46B0EE5A">
            <w:pPr>
              <w:rPr>
                <w:sz w:val="24"/>
                <w:szCs w:val="24"/>
              </w:rPr>
            </w:pPr>
            <w:r>
              <w:rPr>
                <w:sz w:val="24"/>
                <w:szCs w:val="24"/>
              </w:rPr>
              <w:t>01437 776444</w:t>
            </w:r>
          </w:p>
        </w:tc>
      </w:tr>
      <w:tr w:rsidR="008A5906" w:rsidTr="00B93A5F" w14:paraId="38F4BB3C" w14:textId="77777777">
        <w:tc>
          <w:tcPr>
            <w:tcW w:w="2254" w:type="dxa"/>
          </w:tcPr>
          <w:p w:rsidR="008A5906" w:rsidP="004842D8" w:rsidRDefault="008A5906" w14:paraId="6286D8B1" w14:textId="09CB792F">
            <w:pPr>
              <w:rPr>
                <w:sz w:val="24"/>
                <w:szCs w:val="24"/>
              </w:rPr>
            </w:pPr>
            <w:r>
              <w:rPr>
                <w:sz w:val="24"/>
                <w:szCs w:val="24"/>
              </w:rPr>
              <w:t xml:space="preserve">Powys </w:t>
            </w:r>
          </w:p>
        </w:tc>
        <w:tc>
          <w:tcPr>
            <w:tcW w:w="2254" w:type="dxa"/>
          </w:tcPr>
          <w:p w:rsidR="008A5906" w:rsidP="004842D8" w:rsidRDefault="008A5906" w14:paraId="6A33E686" w14:textId="002DE559">
            <w:pPr>
              <w:rPr>
                <w:sz w:val="24"/>
                <w:szCs w:val="24"/>
              </w:rPr>
            </w:pPr>
            <w:r>
              <w:rPr>
                <w:sz w:val="24"/>
                <w:szCs w:val="24"/>
              </w:rPr>
              <w:t>0345 602 7050</w:t>
            </w:r>
          </w:p>
        </w:tc>
        <w:tc>
          <w:tcPr>
            <w:tcW w:w="2254" w:type="dxa"/>
          </w:tcPr>
          <w:p w:rsidR="008A5906" w:rsidP="004842D8" w:rsidRDefault="008A5906" w14:paraId="641F95EB" w14:textId="2BA0B7BB">
            <w:pPr>
              <w:rPr>
                <w:sz w:val="24"/>
                <w:szCs w:val="24"/>
              </w:rPr>
            </w:pPr>
            <w:r>
              <w:rPr>
                <w:sz w:val="24"/>
                <w:szCs w:val="24"/>
              </w:rPr>
              <w:t>01597 827666</w:t>
            </w:r>
          </w:p>
        </w:tc>
      </w:tr>
      <w:tr w:rsidR="008A5906" w:rsidTr="00B93A5F" w14:paraId="3D346C40" w14:textId="77777777">
        <w:tc>
          <w:tcPr>
            <w:tcW w:w="2254" w:type="dxa"/>
          </w:tcPr>
          <w:p w:rsidR="008A5906" w:rsidP="004842D8" w:rsidRDefault="008A5906" w14:paraId="1FBFC6F0" w14:textId="6A187319">
            <w:pPr>
              <w:rPr>
                <w:sz w:val="24"/>
                <w:szCs w:val="24"/>
              </w:rPr>
            </w:pPr>
            <w:r>
              <w:rPr>
                <w:sz w:val="24"/>
                <w:szCs w:val="24"/>
              </w:rPr>
              <w:t>Rhondda</w:t>
            </w:r>
          </w:p>
        </w:tc>
        <w:tc>
          <w:tcPr>
            <w:tcW w:w="2254" w:type="dxa"/>
          </w:tcPr>
          <w:p w:rsidR="008A5906" w:rsidP="004842D8" w:rsidRDefault="008A5906" w14:paraId="1B3FAC5F" w14:textId="3AFE65BF">
            <w:pPr>
              <w:rPr>
                <w:sz w:val="24"/>
                <w:szCs w:val="24"/>
              </w:rPr>
            </w:pPr>
            <w:r>
              <w:rPr>
                <w:sz w:val="24"/>
                <w:szCs w:val="24"/>
              </w:rPr>
              <w:t>01443 425003</w:t>
            </w:r>
          </w:p>
        </w:tc>
        <w:tc>
          <w:tcPr>
            <w:tcW w:w="2254" w:type="dxa"/>
          </w:tcPr>
          <w:p w:rsidR="008A5906" w:rsidP="004842D8" w:rsidRDefault="008A5906" w14:paraId="74C4816A" w14:textId="5F87B198">
            <w:pPr>
              <w:rPr>
                <w:sz w:val="24"/>
                <w:szCs w:val="24"/>
              </w:rPr>
            </w:pPr>
            <w:r>
              <w:rPr>
                <w:sz w:val="24"/>
                <w:szCs w:val="24"/>
              </w:rPr>
              <w:t>01443 425006</w:t>
            </w:r>
          </w:p>
        </w:tc>
      </w:tr>
      <w:tr w:rsidR="00BE3149" w:rsidTr="00B93A5F" w14:paraId="0850B477" w14:textId="77777777">
        <w:tc>
          <w:tcPr>
            <w:tcW w:w="2254" w:type="dxa"/>
          </w:tcPr>
          <w:p w:rsidR="00BE3149" w:rsidP="004842D8" w:rsidRDefault="008E30CB" w14:paraId="178165E9" w14:textId="73E94E1B">
            <w:pPr>
              <w:rPr>
                <w:sz w:val="24"/>
                <w:szCs w:val="24"/>
              </w:rPr>
            </w:pPr>
            <w:r>
              <w:rPr>
                <w:sz w:val="24"/>
                <w:szCs w:val="24"/>
              </w:rPr>
              <w:t>S, Gloucestershire</w:t>
            </w:r>
          </w:p>
        </w:tc>
        <w:tc>
          <w:tcPr>
            <w:tcW w:w="2254" w:type="dxa"/>
          </w:tcPr>
          <w:p w:rsidR="00BE3149" w:rsidP="004842D8" w:rsidRDefault="008E30CB" w14:paraId="5A2F4B86" w14:textId="5CA567DF">
            <w:pPr>
              <w:rPr>
                <w:sz w:val="24"/>
                <w:szCs w:val="24"/>
              </w:rPr>
            </w:pPr>
            <w:r>
              <w:rPr>
                <w:sz w:val="24"/>
                <w:szCs w:val="24"/>
              </w:rPr>
              <w:t>01452 426868</w:t>
            </w:r>
          </w:p>
        </w:tc>
        <w:tc>
          <w:tcPr>
            <w:tcW w:w="2254" w:type="dxa"/>
          </w:tcPr>
          <w:p w:rsidR="00BE3149" w:rsidP="004842D8" w:rsidRDefault="004648C1" w14:paraId="63713024" w14:textId="2C713708">
            <w:pPr>
              <w:rPr>
                <w:sz w:val="24"/>
                <w:szCs w:val="24"/>
              </w:rPr>
            </w:pPr>
            <w:r>
              <w:rPr>
                <w:sz w:val="24"/>
                <w:szCs w:val="24"/>
              </w:rPr>
              <w:t xml:space="preserve">01452 </w:t>
            </w:r>
            <w:r w:rsidR="008F5B0E">
              <w:rPr>
                <w:sz w:val="24"/>
                <w:szCs w:val="24"/>
              </w:rPr>
              <w:t>426565</w:t>
            </w:r>
          </w:p>
        </w:tc>
      </w:tr>
      <w:tr w:rsidR="008A5906" w:rsidTr="00B93A5F" w14:paraId="5094BEA8" w14:textId="77777777">
        <w:tc>
          <w:tcPr>
            <w:tcW w:w="2254" w:type="dxa"/>
          </w:tcPr>
          <w:p w:rsidR="008A5906" w:rsidP="004842D8" w:rsidRDefault="008A5906" w14:paraId="6A634C2A" w14:textId="778C4521">
            <w:pPr>
              <w:rPr>
                <w:sz w:val="24"/>
                <w:szCs w:val="24"/>
              </w:rPr>
            </w:pPr>
            <w:r>
              <w:rPr>
                <w:sz w:val="24"/>
                <w:szCs w:val="24"/>
              </w:rPr>
              <w:t>Swansea</w:t>
            </w:r>
          </w:p>
        </w:tc>
        <w:tc>
          <w:tcPr>
            <w:tcW w:w="2254" w:type="dxa"/>
          </w:tcPr>
          <w:p w:rsidR="008A5906" w:rsidP="004842D8" w:rsidRDefault="008A5906" w14:paraId="7E6DE0B7" w14:textId="3045758D">
            <w:pPr>
              <w:rPr>
                <w:sz w:val="24"/>
                <w:szCs w:val="24"/>
              </w:rPr>
            </w:pPr>
            <w:r>
              <w:rPr>
                <w:sz w:val="24"/>
                <w:szCs w:val="24"/>
              </w:rPr>
              <w:t>017</w:t>
            </w:r>
            <w:r w:rsidR="004D28EF">
              <w:rPr>
                <w:sz w:val="24"/>
                <w:szCs w:val="24"/>
              </w:rPr>
              <w:t>9</w:t>
            </w:r>
            <w:r>
              <w:rPr>
                <w:sz w:val="24"/>
                <w:szCs w:val="24"/>
              </w:rPr>
              <w:t>2 636854</w:t>
            </w:r>
          </w:p>
        </w:tc>
        <w:tc>
          <w:tcPr>
            <w:tcW w:w="2254" w:type="dxa"/>
          </w:tcPr>
          <w:p w:rsidR="008A5906" w:rsidP="004842D8" w:rsidRDefault="008A5906" w14:paraId="5852B72D" w14:textId="40EB517A">
            <w:pPr>
              <w:rPr>
                <w:sz w:val="24"/>
                <w:szCs w:val="24"/>
              </w:rPr>
            </w:pPr>
            <w:r>
              <w:rPr>
                <w:sz w:val="24"/>
                <w:szCs w:val="24"/>
              </w:rPr>
              <w:t>01792 635180</w:t>
            </w:r>
          </w:p>
        </w:tc>
      </w:tr>
      <w:tr w:rsidR="008A5906" w:rsidTr="00B93A5F" w14:paraId="47A37E38" w14:textId="77777777">
        <w:tc>
          <w:tcPr>
            <w:tcW w:w="2254" w:type="dxa"/>
          </w:tcPr>
          <w:p w:rsidR="008A5906" w:rsidP="004842D8" w:rsidRDefault="008A5906" w14:paraId="756308F9" w14:textId="26445E81">
            <w:pPr>
              <w:rPr>
                <w:sz w:val="24"/>
                <w:szCs w:val="24"/>
              </w:rPr>
            </w:pPr>
            <w:r>
              <w:rPr>
                <w:sz w:val="24"/>
                <w:szCs w:val="24"/>
              </w:rPr>
              <w:t xml:space="preserve">Torfaen </w:t>
            </w:r>
          </w:p>
        </w:tc>
        <w:tc>
          <w:tcPr>
            <w:tcW w:w="2254" w:type="dxa"/>
          </w:tcPr>
          <w:p w:rsidR="008A5906" w:rsidP="004842D8" w:rsidRDefault="008A5906" w14:paraId="735C1F68" w14:textId="1466EC65">
            <w:pPr>
              <w:rPr>
                <w:sz w:val="24"/>
                <w:szCs w:val="24"/>
              </w:rPr>
            </w:pPr>
            <w:r>
              <w:rPr>
                <w:sz w:val="24"/>
                <w:szCs w:val="24"/>
              </w:rPr>
              <w:t>01495 762200</w:t>
            </w:r>
          </w:p>
        </w:tc>
        <w:tc>
          <w:tcPr>
            <w:tcW w:w="2254" w:type="dxa"/>
          </w:tcPr>
          <w:p w:rsidR="008A5906" w:rsidP="004842D8" w:rsidRDefault="008A5906" w14:paraId="302DC8CD" w14:textId="139D7D0B">
            <w:pPr>
              <w:rPr>
                <w:sz w:val="24"/>
                <w:szCs w:val="24"/>
              </w:rPr>
            </w:pPr>
            <w:r>
              <w:rPr>
                <w:sz w:val="24"/>
                <w:szCs w:val="24"/>
              </w:rPr>
              <w:t>01495 762200</w:t>
            </w:r>
          </w:p>
        </w:tc>
      </w:tr>
      <w:tr w:rsidR="008A5906" w:rsidTr="00B93A5F" w14:paraId="48AC66AD" w14:textId="77777777">
        <w:tc>
          <w:tcPr>
            <w:tcW w:w="2254" w:type="dxa"/>
          </w:tcPr>
          <w:p w:rsidR="008A5906" w:rsidP="004842D8" w:rsidRDefault="008A5906" w14:paraId="635ECDD6" w14:textId="6B567179">
            <w:pPr>
              <w:rPr>
                <w:sz w:val="24"/>
                <w:szCs w:val="24"/>
              </w:rPr>
            </w:pPr>
            <w:r>
              <w:rPr>
                <w:sz w:val="24"/>
                <w:szCs w:val="24"/>
              </w:rPr>
              <w:t>Vale of Glamorgan</w:t>
            </w:r>
          </w:p>
        </w:tc>
        <w:tc>
          <w:tcPr>
            <w:tcW w:w="2254" w:type="dxa"/>
          </w:tcPr>
          <w:p w:rsidR="008A5906" w:rsidP="004842D8" w:rsidRDefault="008A5906" w14:paraId="470B6914" w14:textId="27DB6E64">
            <w:pPr>
              <w:rPr>
                <w:sz w:val="24"/>
                <w:szCs w:val="24"/>
              </w:rPr>
            </w:pPr>
            <w:r>
              <w:rPr>
                <w:sz w:val="24"/>
                <w:szCs w:val="24"/>
              </w:rPr>
              <w:t>01446 725202</w:t>
            </w:r>
          </w:p>
        </w:tc>
        <w:tc>
          <w:tcPr>
            <w:tcW w:w="2254" w:type="dxa"/>
          </w:tcPr>
          <w:p w:rsidR="008A5906" w:rsidP="004842D8" w:rsidRDefault="008A5906" w14:paraId="1BCAF20B" w14:textId="090CFFFC">
            <w:pPr>
              <w:rPr>
                <w:sz w:val="24"/>
                <w:szCs w:val="24"/>
              </w:rPr>
            </w:pPr>
            <w:r>
              <w:rPr>
                <w:sz w:val="24"/>
                <w:szCs w:val="24"/>
              </w:rPr>
              <w:t>01446 700111</w:t>
            </w:r>
          </w:p>
        </w:tc>
      </w:tr>
    </w:tbl>
    <w:p w:rsidRPr="001F54DC" w:rsidR="00AA3B0F" w:rsidRDefault="00AA3B0F" w14:paraId="2FF98915" w14:textId="77777777">
      <w:pPr>
        <w:rPr>
          <w:sz w:val="24"/>
          <w:szCs w:val="24"/>
        </w:rPr>
      </w:pPr>
    </w:p>
    <w:p w:rsidRPr="001F54DC" w:rsidR="007244C0" w:rsidRDefault="007244C0" w14:paraId="44AD6C18" w14:textId="000C27B1">
      <w:pPr>
        <w:rPr>
          <w:sz w:val="24"/>
          <w:szCs w:val="24"/>
        </w:rPr>
      </w:pPr>
      <w:r w:rsidRPr="001F54DC">
        <w:rPr>
          <w:sz w:val="24"/>
          <w:szCs w:val="24"/>
        </w:rPr>
        <w:t>For concerns which may involve a crime, contact should be made as soon as possible with the police (999 for an emergency or 101 for non-emergency).</w:t>
      </w:r>
    </w:p>
    <w:p w:rsidRPr="001F54DC" w:rsidR="00AA3B0F" w:rsidRDefault="00AA3B0F" w14:paraId="4D9D4889" w14:textId="77777777">
      <w:pPr>
        <w:rPr>
          <w:sz w:val="24"/>
          <w:szCs w:val="24"/>
        </w:rPr>
      </w:pPr>
    </w:p>
    <w:p w:rsidRPr="00E72EE5" w:rsidR="00C3600B" w:rsidRDefault="00E72EE5" w14:paraId="5CD25E3A" w14:textId="279E5B15">
      <w:pPr>
        <w:rPr>
          <w:b/>
          <w:bCs/>
          <w:sz w:val="28"/>
          <w:szCs w:val="28"/>
        </w:rPr>
      </w:pPr>
      <w:r>
        <w:rPr>
          <w:b/>
          <w:bCs/>
          <w:sz w:val="28"/>
          <w:szCs w:val="28"/>
        </w:rPr>
        <w:t>7</w:t>
      </w:r>
      <w:r w:rsidRPr="00E72EE5" w:rsidR="00DD5F95">
        <w:rPr>
          <w:b/>
          <w:bCs/>
          <w:sz w:val="28"/>
          <w:szCs w:val="28"/>
        </w:rPr>
        <w:t xml:space="preserve">. </w:t>
      </w:r>
      <w:r w:rsidR="009809BC">
        <w:rPr>
          <w:b/>
          <w:bCs/>
          <w:sz w:val="28"/>
          <w:szCs w:val="28"/>
        </w:rPr>
        <w:t>Bibliography</w:t>
      </w:r>
      <w:r w:rsidRPr="00E72EE5" w:rsidR="00DD5F95">
        <w:rPr>
          <w:b/>
          <w:bCs/>
          <w:sz w:val="28"/>
          <w:szCs w:val="28"/>
        </w:rPr>
        <w:t xml:space="preserve"> </w:t>
      </w:r>
    </w:p>
    <w:p w:rsidR="00247A87" w:rsidRDefault="004A6494" w14:paraId="099805B7" w14:textId="03D1FE28">
      <w:pPr>
        <w:rPr>
          <w:sz w:val="24"/>
          <w:szCs w:val="24"/>
        </w:rPr>
      </w:pPr>
      <w:r w:rsidRPr="004A6494">
        <w:rPr>
          <w:sz w:val="24"/>
          <w:szCs w:val="24"/>
        </w:rPr>
        <w:t>Care Act 2014</w:t>
      </w:r>
      <w:r w:rsidR="00247A87">
        <w:rPr>
          <w:sz w:val="24"/>
          <w:szCs w:val="24"/>
        </w:rPr>
        <w:t xml:space="preserve"> </w:t>
      </w:r>
      <w:r w:rsidR="003D01AE">
        <w:rPr>
          <w:sz w:val="24"/>
          <w:szCs w:val="24"/>
        </w:rPr>
        <w:t xml:space="preserve">                         </w:t>
      </w:r>
      <w:r w:rsidR="00F57B44">
        <w:rPr>
          <w:sz w:val="24"/>
          <w:szCs w:val="24"/>
        </w:rPr>
        <w:t xml:space="preserve">                                </w:t>
      </w:r>
      <w:r w:rsidR="003D01AE">
        <w:rPr>
          <w:sz w:val="24"/>
          <w:szCs w:val="24"/>
        </w:rPr>
        <w:t xml:space="preserve"> </w:t>
      </w:r>
      <w:r w:rsidR="00F57B44">
        <w:rPr>
          <w:sz w:val="24"/>
          <w:szCs w:val="24"/>
        </w:rPr>
        <w:t xml:space="preserve">     </w:t>
      </w:r>
      <w:hyperlink w:history="1" r:id="rId10">
        <w:r w:rsidRPr="001F6C03" w:rsidR="005103E7">
          <w:rPr>
            <w:rStyle w:val="Hyperlink"/>
            <w:sz w:val="24"/>
            <w:szCs w:val="24"/>
          </w:rPr>
          <w:t>www.legislation.gov.uk</w:t>
        </w:r>
      </w:hyperlink>
      <w:r w:rsidR="001C27E2">
        <w:rPr>
          <w:sz w:val="24"/>
          <w:szCs w:val="24"/>
        </w:rPr>
        <w:t xml:space="preserve"> </w:t>
      </w:r>
      <w:r w:rsidR="005103E7">
        <w:rPr>
          <w:sz w:val="24"/>
          <w:szCs w:val="24"/>
        </w:rPr>
        <w:t xml:space="preserve"> 01/05/23</w:t>
      </w:r>
    </w:p>
    <w:p w:rsidR="00C409FB" w:rsidRDefault="00C409FB" w14:paraId="38E0D58B" w14:textId="7358CBDC">
      <w:pPr>
        <w:rPr>
          <w:sz w:val="24"/>
          <w:szCs w:val="24"/>
        </w:rPr>
      </w:pPr>
      <w:r>
        <w:rPr>
          <w:sz w:val="24"/>
          <w:szCs w:val="24"/>
        </w:rPr>
        <w:t xml:space="preserve">Children </w:t>
      </w:r>
      <w:r w:rsidR="00603BFD">
        <w:rPr>
          <w:sz w:val="24"/>
          <w:szCs w:val="24"/>
        </w:rPr>
        <w:t>A</w:t>
      </w:r>
      <w:r>
        <w:rPr>
          <w:sz w:val="24"/>
          <w:szCs w:val="24"/>
        </w:rPr>
        <w:t>ct 1989/2004</w:t>
      </w:r>
      <w:r w:rsidR="003D01AE">
        <w:rPr>
          <w:sz w:val="24"/>
          <w:szCs w:val="24"/>
        </w:rPr>
        <w:t xml:space="preserve">         </w:t>
      </w:r>
      <w:r w:rsidR="00247A87">
        <w:rPr>
          <w:sz w:val="24"/>
          <w:szCs w:val="24"/>
        </w:rPr>
        <w:t xml:space="preserve"> </w:t>
      </w:r>
      <w:r w:rsidR="00F57B44">
        <w:rPr>
          <w:sz w:val="24"/>
          <w:szCs w:val="24"/>
        </w:rPr>
        <w:t xml:space="preserve">                                      </w:t>
      </w:r>
      <w:hyperlink w:history="1" r:id="rId11">
        <w:r w:rsidRPr="001F6C03" w:rsidR="00F57B44">
          <w:rPr>
            <w:rStyle w:val="Hyperlink"/>
            <w:sz w:val="24"/>
            <w:szCs w:val="24"/>
          </w:rPr>
          <w:t>www.legislation.gov.uk</w:t>
        </w:r>
      </w:hyperlink>
      <w:r w:rsidR="00247A87">
        <w:rPr>
          <w:sz w:val="24"/>
          <w:szCs w:val="24"/>
        </w:rPr>
        <w:t xml:space="preserve">  </w:t>
      </w:r>
      <w:r w:rsidR="00342E4B">
        <w:rPr>
          <w:sz w:val="24"/>
          <w:szCs w:val="24"/>
        </w:rPr>
        <w:t>01/05/23</w:t>
      </w:r>
    </w:p>
    <w:p w:rsidRPr="001F54DC" w:rsidR="00910349" w:rsidP="00910349" w:rsidRDefault="00910349" w14:paraId="5A30522C" w14:textId="30EC19EE">
      <w:pPr>
        <w:rPr>
          <w:sz w:val="24"/>
          <w:szCs w:val="24"/>
        </w:rPr>
      </w:pPr>
      <w:r>
        <w:rPr>
          <w:sz w:val="24"/>
          <w:szCs w:val="24"/>
        </w:rPr>
        <w:t>Data Protection Act 2018</w:t>
      </w:r>
      <w:r w:rsidRPr="00247A87" w:rsidR="00247A87">
        <w:rPr>
          <w:sz w:val="24"/>
          <w:szCs w:val="24"/>
        </w:rPr>
        <w:t xml:space="preserve"> </w:t>
      </w:r>
      <w:r w:rsidR="003D01AE">
        <w:rPr>
          <w:sz w:val="24"/>
          <w:szCs w:val="24"/>
        </w:rPr>
        <w:t xml:space="preserve">      </w:t>
      </w:r>
      <w:r w:rsidR="00F57B44">
        <w:rPr>
          <w:sz w:val="24"/>
          <w:szCs w:val="24"/>
        </w:rPr>
        <w:t xml:space="preserve">                                      </w:t>
      </w:r>
      <w:hyperlink w:history="1" r:id="rId12">
        <w:r w:rsidRPr="001F6C03" w:rsidR="00F57B44">
          <w:rPr>
            <w:rStyle w:val="Hyperlink"/>
            <w:sz w:val="24"/>
            <w:szCs w:val="24"/>
          </w:rPr>
          <w:t>www.legislation.gov.uk</w:t>
        </w:r>
      </w:hyperlink>
      <w:r w:rsidR="00247A87">
        <w:rPr>
          <w:sz w:val="24"/>
          <w:szCs w:val="24"/>
        </w:rPr>
        <w:t xml:space="preserve"> </w:t>
      </w:r>
      <w:r w:rsidR="00342E4B">
        <w:rPr>
          <w:sz w:val="24"/>
          <w:szCs w:val="24"/>
        </w:rPr>
        <w:t>01/05/23</w:t>
      </w:r>
    </w:p>
    <w:p w:rsidR="00225B0E" w:rsidP="00225B0E" w:rsidRDefault="002A2F49" w14:paraId="3979986D" w14:textId="3CA5BF3D">
      <w:pPr>
        <w:rPr>
          <w:sz w:val="24"/>
          <w:szCs w:val="24"/>
        </w:rPr>
      </w:pPr>
      <w:r>
        <w:rPr>
          <w:sz w:val="24"/>
          <w:szCs w:val="24"/>
        </w:rPr>
        <w:t>Violence against Women Act</w:t>
      </w:r>
      <w:r w:rsidR="00910349">
        <w:rPr>
          <w:sz w:val="24"/>
          <w:szCs w:val="24"/>
        </w:rPr>
        <w:t xml:space="preserve"> </w:t>
      </w:r>
      <w:r w:rsidR="00684B3D">
        <w:rPr>
          <w:sz w:val="24"/>
          <w:szCs w:val="24"/>
        </w:rPr>
        <w:t>A</w:t>
      </w:r>
      <w:r w:rsidR="00910349">
        <w:rPr>
          <w:sz w:val="24"/>
          <w:szCs w:val="24"/>
        </w:rPr>
        <w:t>ct 2</w:t>
      </w:r>
      <w:r w:rsidR="00225B0E">
        <w:rPr>
          <w:sz w:val="24"/>
          <w:szCs w:val="24"/>
        </w:rPr>
        <w:t>021</w:t>
      </w:r>
      <w:r w:rsidRPr="00247A87" w:rsidR="00247A87">
        <w:rPr>
          <w:sz w:val="24"/>
          <w:szCs w:val="24"/>
        </w:rPr>
        <w:t xml:space="preserve"> </w:t>
      </w:r>
      <w:r w:rsidR="003D01AE">
        <w:rPr>
          <w:sz w:val="24"/>
          <w:szCs w:val="24"/>
        </w:rPr>
        <w:t xml:space="preserve">   </w:t>
      </w:r>
      <w:r w:rsidR="00F57B44">
        <w:rPr>
          <w:sz w:val="24"/>
          <w:szCs w:val="24"/>
        </w:rPr>
        <w:t xml:space="preserve">                   </w:t>
      </w:r>
      <w:hyperlink w:history="1" r:id="rId13">
        <w:r w:rsidRPr="001F6C03" w:rsidR="00F57B44">
          <w:rPr>
            <w:rStyle w:val="Hyperlink"/>
            <w:sz w:val="24"/>
            <w:szCs w:val="24"/>
          </w:rPr>
          <w:t>www.legislation.gov.uk</w:t>
        </w:r>
      </w:hyperlink>
      <w:r w:rsidR="00247A87">
        <w:rPr>
          <w:sz w:val="24"/>
          <w:szCs w:val="24"/>
        </w:rPr>
        <w:t xml:space="preserve">  </w:t>
      </w:r>
      <w:r w:rsidR="00342E4B">
        <w:rPr>
          <w:sz w:val="24"/>
          <w:szCs w:val="24"/>
        </w:rPr>
        <w:t>01/05/23</w:t>
      </w:r>
    </w:p>
    <w:p w:rsidR="00225B0E" w:rsidP="00225B0E" w:rsidRDefault="00225B0E" w14:paraId="4CAE67AE" w14:textId="6D0C1631">
      <w:pPr>
        <w:rPr>
          <w:sz w:val="24"/>
          <w:szCs w:val="24"/>
        </w:rPr>
      </w:pPr>
      <w:r>
        <w:rPr>
          <w:sz w:val="24"/>
          <w:szCs w:val="24"/>
        </w:rPr>
        <w:t>Mental Capacity Ac</w:t>
      </w:r>
      <w:r w:rsidR="00684B3D">
        <w:rPr>
          <w:sz w:val="24"/>
          <w:szCs w:val="24"/>
        </w:rPr>
        <w:t>t</w:t>
      </w:r>
      <w:r>
        <w:rPr>
          <w:sz w:val="24"/>
          <w:szCs w:val="24"/>
        </w:rPr>
        <w:t xml:space="preserve"> 2005</w:t>
      </w:r>
      <w:r w:rsidRPr="001C27E2" w:rsidR="001C27E2">
        <w:rPr>
          <w:sz w:val="24"/>
          <w:szCs w:val="24"/>
        </w:rPr>
        <w:t xml:space="preserve"> </w:t>
      </w:r>
      <w:r w:rsidR="00F57B44">
        <w:rPr>
          <w:sz w:val="24"/>
          <w:szCs w:val="24"/>
        </w:rPr>
        <w:t xml:space="preserve">                                           </w:t>
      </w:r>
      <w:hyperlink w:history="1" r:id="rId14">
        <w:r w:rsidRPr="001F6C03" w:rsidR="00F57B44">
          <w:rPr>
            <w:rStyle w:val="Hyperlink"/>
            <w:sz w:val="24"/>
            <w:szCs w:val="24"/>
          </w:rPr>
          <w:t>www.legislation.gov.uk</w:t>
        </w:r>
      </w:hyperlink>
      <w:r w:rsidR="001C27E2">
        <w:rPr>
          <w:sz w:val="24"/>
          <w:szCs w:val="24"/>
        </w:rPr>
        <w:t xml:space="preserve"> </w:t>
      </w:r>
      <w:r w:rsidR="00342E4B">
        <w:rPr>
          <w:sz w:val="24"/>
          <w:szCs w:val="24"/>
        </w:rPr>
        <w:t>01/05/23</w:t>
      </w:r>
    </w:p>
    <w:p w:rsidR="00F95789" w:rsidRDefault="007244C0" w14:paraId="2FAF589E" w14:textId="239868B2">
      <w:pPr>
        <w:rPr>
          <w:sz w:val="24"/>
          <w:szCs w:val="24"/>
        </w:rPr>
      </w:pPr>
      <w:r w:rsidRPr="001F54DC">
        <w:rPr>
          <w:sz w:val="24"/>
          <w:szCs w:val="24"/>
        </w:rPr>
        <w:t>Safeguarding Vulnerable Groups Act 2006</w:t>
      </w:r>
      <w:r w:rsidRPr="001C27E2" w:rsidR="001C27E2">
        <w:rPr>
          <w:sz w:val="24"/>
          <w:szCs w:val="24"/>
        </w:rPr>
        <w:t xml:space="preserve"> </w:t>
      </w:r>
      <w:r w:rsidR="003D01AE">
        <w:rPr>
          <w:sz w:val="24"/>
          <w:szCs w:val="24"/>
        </w:rPr>
        <w:t xml:space="preserve">              </w:t>
      </w:r>
      <w:r w:rsidR="00F57B44">
        <w:rPr>
          <w:sz w:val="24"/>
          <w:szCs w:val="24"/>
        </w:rPr>
        <w:t xml:space="preserve"> </w:t>
      </w:r>
      <w:hyperlink w:history="1" r:id="rId15">
        <w:r w:rsidRPr="001F6C03" w:rsidR="00F57B44">
          <w:rPr>
            <w:rStyle w:val="Hyperlink"/>
            <w:sz w:val="24"/>
            <w:szCs w:val="24"/>
          </w:rPr>
          <w:t>www.legislation.gov.uk</w:t>
        </w:r>
      </w:hyperlink>
      <w:r w:rsidR="00342E4B">
        <w:rPr>
          <w:sz w:val="24"/>
          <w:szCs w:val="24"/>
        </w:rPr>
        <w:t xml:space="preserve">  01/05/23</w:t>
      </w:r>
    </w:p>
    <w:p w:rsidR="007244C0" w:rsidRDefault="007244C0" w14:paraId="50EDF636" w14:textId="7144C1A5">
      <w:pPr>
        <w:rPr>
          <w:sz w:val="24"/>
          <w:szCs w:val="24"/>
        </w:rPr>
      </w:pPr>
      <w:r w:rsidRPr="001F54DC">
        <w:rPr>
          <w:sz w:val="24"/>
          <w:szCs w:val="24"/>
        </w:rPr>
        <w:t>Social Services an</w:t>
      </w:r>
      <w:r w:rsidR="007C03CD">
        <w:rPr>
          <w:sz w:val="24"/>
          <w:szCs w:val="24"/>
        </w:rPr>
        <w:t>d</w:t>
      </w:r>
      <w:r w:rsidRPr="001F54DC">
        <w:rPr>
          <w:sz w:val="24"/>
          <w:szCs w:val="24"/>
        </w:rPr>
        <w:t xml:space="preserve"> Well-being</w:t>
      </w:r>
      <w:r w:rsidR="002214E1">
        <w:rPr>
          <w:sz w:val="24"/>
          <w:szCs w:val="24"/>
        </w:rPr>
        <w:t xml:space="preserve"> </w:t>
      </w:r>
      <w:r w:rsidRPr="001F54DC">
        <w:rPr>
          <w:sz w:val="24"/>
          <w:szCs w:val="24"/>
        </w:rPr>
        <w:t>(Wales) Act 2014</w:t>
      </w:r>
      <w:r w:rsidR="003D01AE">
        <w:rPr>
          <w:sz w:val="24"/>
          <w:szCs w:val="24"/>
        </w:rPr>
        <w:t xml:space="preserve">      </w:t>
      </w:r>
      <w:hyperlink w:history="1" r:id="rId16">
        <w:r w:rsidRPr="001F6C03" w:rsidR="007C03CD">
          <w:rPr>
            <w:rStyle w:val="Hyperlink"/>
            <w:sz w:val="24"/>
            <w:szCs w:val="24"/>
          </w:rPr>
          <w:t>www.legislation.gov.uk</w:t>
        </w:r>
      </w:hyperlink>
      <w:r w:rsidR="003D01AE">
        <w:rPr>
          <w:sz w:val="24"/>
          <w:szCs w:val="24"/>
        </w:rPr>
        <w:t xml:space="preserve"> </w:t>
      </w:r>
      <w:r w:rsidR="00342E4B">
        <w:rPr>
          <w:sz w:val="24"/>
          <w:szCs w:val="24"/>
        </w:rPr>
        <w:t>01/05/23</w:t>
      </w:r>
    </w:p>
    <w:p w:rsidR="00C71A91" w:rsidRDefault="00C71A91" w14:paraId="19373CA4" w14:textId="77777777">
      <w:pPr>
        <w:rPr>
          <w:b/>
          <w:bCs/>
          <w:sz w:val="24"/>
          <w:szCs w:val="24"/>
        </w:rPr>
      </w:pPr>
    </w:p>
    <w:p w:rsidR="00684B3D" w:rsidRDefault="00684B3D" w14:paraId="183293AD" w14:textId="77777777">
      <w:pPr>
        <w:rPr>
          <w:b/>
          <w:bCs/>
          <w:sz w:val="24"/>
          <w:szCs w:val="24"/>
        </w:rPr>
      </w:pPr>
    </w:p>
    <w:p w:rsidR="00684B3D" w:rsidRDefault="00684B3D" w14:paraId="37010E1E" w14:textId="77777777">
      <w:pPr>
        <w:rPr>
          <w:b/>
          <w:bCs/>
          <w:sz w:val="24"/>
          <w:szCs w:val="24"/>
        </w:rPr>
      </w:pPr>
    </w:p>
    <w:p w:rsidR="00307972" w:rsidRDefault="00307972" w14:paraId="5AE7FD8A" w14:textId="70DE3F81">
      <w:pPr>
        <w:rPr>
          <w:sz w:val="24"/>
          <w:szCs w:val="24"/>
        </w:rPr>
      </w:pPr>
      <w:r w:rsidRPr="00F74597">
        <w:rPr>
          <w:b/>
          <w:bCs/>
          <w:sz w:val="24"/>
          <w:szCs w:val="24"/>
        </w:rPr>
        <w:t>Developed by</w:t>
      </w:r>
      <w:r>
        <w:rPr>
          <w:sz w:val="24"/>
          <w:szCs w:val="24"/>
        </w:rPr>
        <w:t xml:space="preserve"> Kathryn </w:t>
      </w:r>
      <w:r w:rsidR="003758D8">
        <w:rPr>
          <w:sz w:val="24"/>
          <w:szCs w:val="24"/>
        </w:rPr>
        <w:t>Lewis MA</w:t>
      </w:r>
      <w:r w:rsidR="00F74597">
        <w:rPr>
          <w:sz w:val="24"/>
          <w:szCs w:val="24"/>
        </w:rPr>
        <w:t>, B</w:t>
      </w:r>
      <w:r w:rsidR="00DE222D">
        <w:rPr>
          <w:sz w:val="24"/>
          <w:szCs w:val="24"/>
        </w:rPr>
        <w:t>Sc.</w:t>
      </w:r>
      <w:r w:rsidR="003758D8">
        <w:rPr>
          <w:sz w:val="24"/>
          <w:szCs w:val="24"/>
        </w:rPr>
        <w:t>,</w:t>
      </w:r>
      <w:r w:rsidR="00DE222D">
        <w:rPr>
          <w:sz w:val="24"/>
          <w:szCs w:val="24"/>
        </w:rPr>
        <w:t xml:space="preserve"> Dip HV</w:t>
      </w:r>
      <w:r w:rsidR="003758D8">
        <w:rPr>
          <w:sz w:val="24"/>
          <w:szCs w:val="24"/>
        </w:rPr>
        <w:t>,</w:t>
      </w:r>
      <w:r w:rsidR="00DE222D">
        <w:rPr>
          <w:sz w:val="24"/>
          <w:szCs w:val="24"/>
        </w:rPr>
        <w:t xml:space="preserve"> RGN</w:t>
      </w:r>
      <w:r w:rsidR="00905480">
        <w:rPr>
          <w:sz w:val="24"/>
          <w:szCs w:val="24"/>
        </w:rPr>
        <w:t>.</w:t>
      </w:r>
    </w:p>
    <w:p w:rsidRPr="00F74597" w:rsidR="00307972" w:rsidRDefault="00307972" w14:paraId="5A4D2723" w14:textId="1FA568A2">
      <w:pPr>
        <w:rPr>
          <w:b/>
          <w:bCs/>
          <w:sz w:val="24"/>
          <w:szCs w:val="24"/>
        </w:rPr>
      </w:pPr>
      <w:r w:rsidRPr="00F74597">
        <w:rPr>
          <w:b/>
          <w:bCs/>
          <w:sz w:val="24"/>
          <w:szCs w:val="24"/>
        </w:rPr>
        <w:t>Approved by</w:t>
      </w:r>
    </w:p>
    <w:p w:rsidRPr="00F74597" w:rsidR="00307972" w:rsidRDefault="00307972" w14:paraId="0572C95C" w14:textId="4F216BD2">
      <w:pPr>
        <w:rPr>
          <w:b/>
          <w:bCs/>
          <w:sz w:val="24"/>
          <w:szCs w:val="24"/>
        </w:rPr>
      </w:pPr>
      <w:r w:rsidRPr="00F74597">
        <w:rPr>
          <w:b/>
          <w:bCs/>
          <w:sz w:val="24"/>
          <w:szCs w:val="24"/>
        </w:rPr>
        <w:t>Date Approved</w:t>
      </w:r>
    </w:p>
    <w:p w:rsidRPr="00F74597" w:rsidR="00307972" w:rsidRDefault="00307972" w14:paraId="4C39F79D" w14:textId="7E7ED5F8">
      <w:pPr>
        <w:rPr>
          <w:b/>
          <w:bCs/>
          <w:sz w:val="24"/>
          <w:szCs w:val="24"/>
        </w:rPr>
      </w:pPr>
      <w:r w:rsidRPr="00F74597">
        <w:rPr>
          <w:b/>
          <w:bCs/>
          <w:sz w:val="24"/>
          <w:szCs w:val="24"/>
        </w:rPr>
        <w:t>Review Date</w:t>
      </w:r>
    </w:p>
    <w:sectPr w:rsidRPr="00F74597" w:rsidR="0030797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5312" w:rsidP="00C16EBD" w:rsidRDefault="00455312" w14:paraId="1E1031A1" w14:textId="77777777">
      <w:pPr>
        <w:spacing w:after="0" w:line="240" w:lineRule="auto"/>
      </w:pPr>
      <w:r>
        <w:separator/>
      </w:r>
    </w:p>
  </w:endnote>
  <w:endnote w:type="continuationSeparator" w:id="0">
    <w:p w:rsidR="00455312" w:rsidP="00C16EBD" w:rsidRDefault="00455312" w14:paraId="111D83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BD" w:rsidRDefault="00C16EBD" w14:paraId="47663E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839255"/>
      <w:docPartObj>
        <w:docPartGallery w:val="Page Numbers (Bottom of Page)"/>
        <w:docPartUnique/>
      </w:docPartObj>
    </w:sdtPr>
    <w:sdtEndPr>
      <w:rPr>
        <w:noProof/>
      </w:rPr>
    </w:sdtEndPr>
    <w:sdtContent>
      <w:p w:rsidR="00C16EBD" w:rsidRDefault="00C16EBD" w14:paraId="723DDF17" w14:textId="22B02A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6EBD" w:rsidRDefault="00C16EBD" w14:paraId="2FFCAD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BD" w:rsidRDefault="00C16EBD" w14:paraId="380350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5312" w:rsidP="00C16EBD" w:rsidRDefault="00455312" w14:paraId="2FAB1DC1" w14:textId="77777777">
      <w:pPr>
        <w:spacing w:after="0" w:line="240" w:lineRule="auto"/>
      </w:pPr>
      <w:r>
        <w:separator/>
      </w:r>
    </w:p>
  </w:footnote>
  <w:footnote w:type="continuationSeparator" w:id="0">
    <w:p w:rsidR="00455312" w:rsidP="00C16EBD" w:rsidRDefault="00455312" w14:paraId="0D9044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BD" w:rsidRDefault="00C16EBD" w14:paraId="410AC5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BD" w:rsidRDefault="00C16EBD" w14:paraId="1C2C7A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BD" w:rsidRDefault="00C16EBD" w14:paraId="78B293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295"/>
    <w:multiLevelType w:val="hybridMultilevel"/>
    <w:tmpl w:val="46882D44"/>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1" w15:restartNumberingAfterBreak="0">
    <w:nsid w:val="0ECB3922"/>
    <w:multiLevelType w:val="multilevel"/>
    <w:tmpl w:val="DD9C6C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A6094D"/>
    <w:multiLevelType w:val="multilevel"/>
    <w:tmpl w:val="067E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476D4A"/>
    <w:multiLevelType w:val="hybridMultilevel"/>
    <w:tmpl w:val="1F36C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BA0FDC"/>
    <w:multiLevelType w:val="multilevel"/>
    <w:tmpl w:val="57F81A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63B0B0B"/>
    <w:multiLevelType w:val="multilevel"/>
    <w:tmpl w:val="91A00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6D94EF9"/>
    <w:multiLevelType w:val="hybridMultilevel"/>
    <w:tmpl w:val="EAEABB22"/>
    <w:lvl w:ilvl="0" w:tplc="0BFC44E0">
      <w:start w:val="1"/>
      <w:numFmt w:val="decimal"/>
      <w:lvlText w:val="%1."/>
      <w:lvlJc w:val="left"/>
      <w:pPr>
        <w:ind w:left="435" w:hanging="360"/>
      </w:pPr>
      <w:rPr>
        <w:rFonts w:hint="default"/>
        <w:b/>
        <w:sz w:val="32"/>
      </w:rPr>
    </w:lvl>
    <w:lvl w:ilvl="1" w:tplc="A86CB4B6">
      <w:numFmt w:val="bullet"/>
      <w:lvlText w:val="•"/>
      <w:lvlJc w:val="left"/>
      <w:pPr>
        <w:ind w:left="644" w:hanging="360"/>
      </w:pPr>
      <w:rPr>
        <w:rFonts w:hint="default" w:ascii="Calibri" w:hAnsi="Calibri" w:cs="Calibri" w:eastAsiaTheme="minorHAnsi"/>
      </w:r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16cid:durableId="1130125352">
    <w:abstractNumId w:val="1"/>
  </w:num>
  <w:num w:numId="2" w16cid:durableId="1236545694">
    <w:abstractNumId w:val="2"/>
  </w:num>
  <w:num w:numId="3" w16cid:durableId="1796752095">
    <w:abstractNumId w:val="4"/>
  </w:num>
  <w:num w:numId="4" w16cid:durableId="512300467">
    <w:abstractNumId w:val="5"/>
  </w:num>
  <w:num w:numId="5" w16cid:durableId="274875813">
    <w:abstractNumId w:val="6"/>
  </w:num>
  <w:num w:numId="6" w16cid:durableId="1939212788">
    <w:abstractNumId w:val="0"/>
  </w:num>
  <w:num w:numId="7" w16cid:durableId="22283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C0"/>
    <w:rsid w:val="00002EC9"/>
    <w:rsid w:val="00012EAB"/>
    <w:rsid w:val="000510B2"/>
    <w:rsid w:val="00061550"/>
    <w:rsid w:val="000722B8"/>
    <w:rsid w:val="000725FE"/>
    <w:rsid w:val="00074A00"/>
    <w:rsid w:val="00097C37"/>
    <w:rsid w:val="000A4936"/>
    <w:rsid w:val="000A56A1"/>
    <w:rsid w:val="000A7ADF"/>
    <w:rsid w:val="000B78F1"/>
    <w:rsid w:val="000D1FEE"/>
    <w:rsid w:val="000F4B16"/>
    <w:rsid w:val="00100406"/>
    <w:rsid w:val="00113A2D"/>
    <w:rsid w:val="00117585"/>
    <w:rsid w:val="00120EB6"/>
    <w:rsid w:val="0014229D"/>
    <w:rsid w:val="00166617"/>
    <w:rsid w:val="0018313C"/>
    <w:rsid w:val="001B6F87"/>
    <w:rsid w:val="001B75C0"/>
    <w:rsid w:val="001C27E2"/>
    <w:rsid w:val="001E0D81"/>
    <w:rsid w:val="001E77F9"/>
    <w:rsid w:val="001F3F39"/>
    <w:rsid w:val="001F54DC"/>
    <w:rsid w:val="00205B5E"/>
    <w:rsid w:val="00215219"/>
    <w:rsid w:val="002203C1"/>
    <w:rsid w:val="002204AA"/>
    <w:rsid w:val="002214E1"/>
    <w:rsid w:val="00225B0E"/>
    <w:rsid w:val="002366D4"/>
    <w:rsid w:val="00240C06"/>
    <w:rsid w:val="00247A87"/>
    <w:rsid w:val="002863DB"/>
    <w:rsid w:val="00290A82"/>
    <w:rsid w:val="00290F3D"/>
    <w:rsid w:val="00296219"/>
    <w:rsid w:val="002A2F49"/>
    <w:rsid w:val="002A5C27"/>
    <w:rsid w:val="002B17B7"/>
    <w:rsid w:val="002B2563"/>
    <w:rsid w:val="002B3453"/>
    <w:rsid w:val="002C51EA"/>
    <w:rsid w:val="002C559F"/>
    <w:rsid w:val="002D2E97"/>
    <w:rsid w:val="00305970"/>
    <w:rsid w:val="00306461"/>
    <w:rsid w:val="00307972"/>
    <w:rsid w:val="0031498E"/>
    <w:rsid w:val="003152F3"/>
    <w:rsid w:val="00322BFD"/>
    <w:rsid w:val="00325744"/>
    <w:rsid w:val="00340675"/>
    <w:rsid w:val="00342E4B"/>
    <w:rsid w:val="00362CBF"/>
    <w:rsid w:val="003632E8"/>
    <w:rsid w:val="00364406"/>
    <w:rsid w:val="0037463D"/>
    <w:rsid w:val="003758D8"/>
    <w:rsid w:val="003802D1"/>
    <w:rsid w:val="0038560A"/>
    <w:rsid w:val="003863F9"/>
    <w:rsid w:val="003A2D29"/>
    <w:rsid w:val="003B510A"/>
    <w:rsid w:val="003B6688"/>
    <w:rsid w:val="003B6B80"/>
    <w:rsid w:val="003D01AE"/>
    <w:rsid w:val="003E798D"/>
    <w:rsid w:val="00412861"/>
    <w:rsid w:val="00414D84"/>
    <w:rsid w:val="0041748E"/>
    <w:rsid w:val="0042284C"/>
    <w:rsid w:val="0042553A"/>
    <w:rsid w:val="00455312"/>
    <w:rsid w:val="004622E2"/>
    <w:rsid w:val="00462ED1"/>
    <w:rsid w:val="004648C1"/>
    <w:rsid w:val="004723BA"/>
    <w:rsid w:val="004756B4"/>
    <w:rsid w:val="00480800"/>
    <w:rsid w:val="004842D8"/>
    <w:rsid w:val="0048582D"/>
    <w:rsid w:val="004A3C30"/>
    <w:rsid w:val="004A6494"/>
    <w:rsid w:val="004A66B8"/>
    <w:rsid w:val="004B5C05"/>
    <w:rsid w:val="004B7B86"/>
    <w:rsid w:val="004C160C"/>
    <w:rsid w:val="004C255E"/>
    <w:rsid w:val="004D28EF"/>
    <w:rsid w:val="004D2CD5"/>
    <w:rsid w:val="004D3EE1"/>
    <w:rsid w:val="004E32BE"/>
    <w:rsid w:val="004E4DF2"/>
    <w:rsid w:val="00502DDD"/>
    <w:rsid w:val="005054B5"/>
    <w:rsid w:val="00506F1C"/>
    <w:rsid w:val="005103E7"/>
    <w:rsid w:val="00511380"/>
    <w:rsid w:val="00522DCB"/>
    <w:rsid w:val="0053289D"/>
    <w:rsid w:val="00535168"/>
    <w:rsid w:val="0053774E"/>
    <w:rsid w:val="00543271"/>
    <w:rsid w:val="00545871"/>
    <w:rsid w:val="005603CE"/>
    <w:rsid w:val="005616AA"/>
    <w:rsid w:val="00566D16"/>
    <w:rsid w:val="00575597"/>
    <w:rsid w:val="00587CBF"/>
    <w:rsid w:val="0059708B"/>
    <w:rsid w:val="005A24BF"/>
    <w:rsid w:val="005B5E8C"/>
    <w:rsid w:val="005C395A"/>
    <w:rsid w:val="005E6152"/>
    <w:rsid w:val="00603BFD"/>
    <w:rsid w:val="00604F9F"/>
    <w:rsid w:val="00606383"/>
    <w:rsid w:val="006133ED"/>
    <w:rsid w:val="006302FB"/>
    <w:rsid w:val="006534E3"/>
    <w:rsid w:val="00655A2D"/>
    <w:rsid w:val="00655CB8"/>
    <w:rsid w:val="00684B3D"/>
    <w:rsid w:val="00687733"/>
    <w:rsid w:val="006879B1"/>
    <w:rsid w:val="006B3CF1"/>
    <w:rsid w:val="006E1A0A"/>
    <w:rsid w:val="006E484E"/>
    <w:rsid w:val="006F30A4"/>
    <w:rsid w:val="006F337D"/>
    <w:rsid w:val="006F6BF3"/>
    <w:rsid w:val="007016C2"/>
    <w:rsid w:val="007116CB"/>
    <w:rsid w:val="00716022"/>
    <w:rsid w:val="00717946"/>
    <w:rsid w:val="007217A8"/>
    <w:rsid w:val="007244C0"/>
    <w:rsid w:val="00740BAD"/>
    <w:rsid w:val="00742139"/>
    <w:rsid w:val="007462EB"/>
    <w:rsid w:val="00757F36"/>
    <w:rsid w:val="00761ECE"/>
    <w:rsid w:val="0077252C"/>
    <w:rsid w:val="00774095"/>
    <w:rsid w:val="00775DD7"/>
    <w:rsid w:val="007816DD"/>
    <w:rsid w:val="00790242"/>
    <w:rsid w:val="007945AF"/>
    <w:rsid w:val="007951F7"/>
    <w:rsid w:val="007C03CD"/>
    <w:rsid w:val="007C0720"/>
    <w:rsid w:val="007D441F"/>
    <w:rsid w:val="007D4C19"/>
    <w:rsid w:val="007D503B"/>
    <w:rsid w:val="007E7D9D"/>
    <w:rsid w:val="008006C0"/>
    <w:rsid w:val="00814326"/>
    <w:rsid w:val="008201B5"/>
    <w:rsid w:val="00821C58"/>
    <w:rsid w:val="008322A8"/>
    <w:rsid w:val="00850C2C"/>
    <w:rsid w:val="008517B5"/>
    <w:rsid w:val="0086697C"/>
    <w:rsid w:val="0087621B"/>
    <w:rsid w:val="008868DF"/>
    <w:rsid w:val="0089017E"/>
    <w:rsid w:val="00897EEA"/>
    <w:rsid w:val="008A2FBB"/>
    <w:rsid w:val="008A3C0A"/>
    <w:rsid w:val="008A51D8"/>
    <w:rsid w:val="008A5906"/>
    <w:rsid w:val="008C10E7"/>
    <w:rsid w:val="008E30CB"/>
    <w:rsid w:val="008F5B0E"/>
    <w:rsid w:val="00905480"/>
    <w:rsid w:val="00910349"/>
    <w:rsid w:val="00916F72"/>
    <w:rsid w:val="00917C79"/>
    <w:rsid w:val="009249AB"/>
    <w:rsid w:val="009319F9"/>
    <w:rsid w:val="00934895"/>
    <w:rsid w:val="00937301"/>
    <w:rsid w:val="00937C6A"/>
    <w:rsid w:val="00950583"/>
    <w:rsid w:val="009512E0"/>
    <w:rsid w:val="0095416A"/>
    <w:rsid w:val="00961F5D"/>
    <w:rsid w:val="0096317A"/>
    <w:rsid w:val="00963EEE"/>
    <w:rsid w:val="00975622"/>
    <w:rsid w:val="0097754D"/>
    <w:rsid w:val="009809BC"/>
    <w:rsid w:val="00982658"/>
    <w:rsid w:val="00982EFC"/>
    <w:rsid w:val="009D4F8C"/>
    <w:rsid w:val="009D555B"/>
    <w:rsid w:val="009D7383"/>
    <w:rsid w:val="009E06EA"/>
    <w:rsid w:val="009F2B16"/>
    <w:rsid w:val="009F798E"/>
    <w:rsid w:val="00A00DB2"/>
    <w:rsid w:val="00A01560"/>
    <w:rsid w:val="00A3004F"/>
    <w:rsid w:val="00A362F9"/>
    <w:rsid w:val="00A4211D"/>
    <w:rsid w:val="00A616F3"/>
    <w:rsid w:val="00A65172"/>
    <w:rsid w:val="00A87682"/>
    <w:rsid w:val="00A91056"/>
    <w:rsid w:val="00A95DEB"/>
    <w:rsid w:val="00AA2B61"/>
    <w:rsid w:val="00AA3B0F"/>
    <w:rsid w:val="00AD01E7"/>
    <w:rsid w:val="00AD4E1C"/>
    <w:rsid w:val="00AF0129"/>
    <w:rsid w:val="00B12C72"/>
    <w:rsid w:val="00B17AEB"/>
    <w:rsid w:val="00B223E1"/>
    <w:rsid w:val="00B25A6A"/>
    <w:rsid w:val="00B45F37"/>
    <w:rsid w:val="00B81D02"/>
    <w:rsid w:val="00B91A62"/>
    <w:rsid w:val="00B93A5F"/>
    <w:rsid w:val="00B97F1D"/>
    <w:rsid w:val="00BA797B"/>
    <w:rsid w:val="00BC02A7"/>
    <w:rsid w:val="00BC668B"/>
    <w:rsid w:val="00BE3149"/>
    <w:rsid w:val="00BE6D66"/>
    <w:rsid w:val="00BE74B4"/>
    <w:rsid w:val="00BF613D"/>
    <w:rsid w:val="00C02438"/>
    <w:rsid w:val="00C03753"/>
    <w:rsid w:val="00C0591B"/>
    <w:rsid w:val="00C16EBD"/>
    <w:rsid w:val="00C32CBB"/>
    <w:rsid w:val="00C33652"/>
    <w:rsid w:val="00C3598A"/>
    <w:rsid w:val="00C3600B"/>
    <w:rsid w:val="00C409FB"/>
    <w:rsid w:val="00C428A2"/>
    <w:rsid w:val="00C46F20"/>
    <w:rsid w:val="00C50C8A"/>
    <w:rsid w:val="00C55667"/>
    <w:rsid w:val="00C6290D"/>
    <w:rsid w:val="00C66EFC"/>
    <w:rsid w:val="00C71A91"/>
    <w:rsid w:val="00C84D51"/>
    <w:rsid w:val="00C9193D"/>
    <w:rsid w:val="00C94F62"/>
    <w:rsid w:val="00CA192E"/>
    <w:rsid w:val="00CA54EC"/>
    <w:rsid w:val="00CB13A3"/>
    <w:rsid w:val="00CB208D"/>
    <w:rsid w:val="00CC3AFF"/>
    <w:rsid w:val="00CE01BA"/>
    <w:rsid w:val="00CF2E6E"/>
    <w:rsid w:val="00D056D6"/>
    <w:rsid w:val="00D15D34"/>
    <w:rsid w:val="00D24C98"/>
    <w:rsid w:val="00D35DCD"/>
    <w:rsid w:val="00D67144"/>
    <w:rsid w:val="00D774BC"/>
    <w:rsid w:val="00D86F57"/>
    <w:rsid w:val="00D93B38"/>
    <w:rsid w:val="00D96914"/>
    <w:rsid w:val="00DA36BD"/>
    <w:rsid w:val="00DB0551"/>
    <w:rsid w:val="00DB66C0"/>
    <w:rsid w:val="00DD5F95"/>
    <w:rsid w:val="00DE222D"/>
    <w:rsid w:val="00DF1F6F"/>
    <w:rsid w:val="00DF34C0"/>
    <w:rsid w:val="00E00918"/>
    <w:rsid w:val="00E036A8"/>
    <w:rsid w:val="00E06652"/>
    <w:rsid w:val="00E20AD5"/>
    <w:rsid w:val="00E277BA"/>
    <w:rsid w:val="00E3289D"/>
    <w:rsid w:val="00E3302D"/>
    <w:rsid w:val="00E35AB8"/>
    <w:rsid w:val="00E41599"/>
    <w:rsid w:val="00E60E02"/>
    <w:rsid w:val="00E6131F"/>
    <w:rsid w:val="00E6385C"/>
    <w:rsid w:val="00E668D6"/>
    <w:rsid w:val="00E66F83"/>
    <w:rsid w:val="00E72EE5"/>
    <w:rsid w:val="00E918E1"/>
    <w:rsid w:val="00E926EE"/>
    <w:rsid w:val="00EA6766"/>
    <w:rsid w:val="00EB205B"/>
    <w:rsid w:val="00EB2FE4"/>
    <w:rsid w:val="00EB4D87"/>
    <w:rsid w:val="00EC2021"/>
    <w:rsid w:val="00EC408E"/>
    <w:rsid w:val="00EE6012"/>
    <w:rsid w:val="00EF2B68"/>
    <w:rsid w:val="00EF6D4C"/>
    <w:rsid w:val="00F0742E"/>
    <w:rsid w:val="00F209A4"/>
    <w:rsid w:val="00F21198"/>
    <w:rsid w:val="00F300E2"/>
    <w:rsid w:val="00F3099A"/>
    <w:rsid w:val="00F3621C"/>
    <w:rsid w:val="00F371A4"/>
    <w:rsid w:val="00F417CC"/>
    <w:rsid w:val="00F46867"/>
    <w:rsid w:val="00F51F0D"/>
    <w:rsid w:val="00F52200"/>
    <w:rsid w:val="00F5560E"/>
    <w:rsid w:val="00F57B44"/>
    <w:rsid w:val="00F74597"/>
    <w:rsid w:val="00F775E2"/>
    <w:rsid w:val="00F84FD9"/>
    <w:rsid w:val="00F95789"/>
    <w:rsid w:val="00FA1144"/>
    <w:rsid w:val="00FA4E75"/>
    <w:rsid w:val="00FB2573"/>
    <w:rsid w:val="00FD5E42"/>
    <w:rsid w:val="148F1A9E"/>
    <w:rsid w:val="4C0AC69E"/>
    <w:rsid w:val="54DDF694"/>
    <w:rsid w:val="5A60A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2D58"/>
  <w15:chartTrackingRefBased/>
  <w15:docId w15:val="{64DB2783-8C3E-4CA4-AF7E-359B3720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15219"/>
    <w:pPr>
      <w:ind w:left="720"/>
      <w:contextualSpacing/>
    </w:pPr>
  </w:style>
  <w:style w:type="table" w:styleId="TableGrid">
    <w:name w:val="Table Grid"/>
    <w:basedOn w:val="TableNormal"/>
    <w:uiPriority w:val="39"/>
    <w:rsid w:val="00B93A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E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EBD"/>
  </w:style>
  <w:style w:type="paragraph" w:styleId="Footer">
    <w:name w:val="footer"/>
    <w:basedOn w:val="Normal"/>
    <w:link w:val="FooterChar"/>
    <w:uiPriority w:val="99"/>
    <w:unhideWhenUsed/>
    <w:rsid w:val="00C16E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EBD"/>
  </w:style>
  <w:style w:type="character" w:styleId="Hyperlink">
    <w:name w:val="Hyperlink"/>
    <w:basedOn w:val="DefaultParagraphFont"/>
    <w:uiPriority w:val="99"/>
    <w:unhideWhenUsed/>
    <w:rsid w:val="00247A87"/>
    <w:rPr>
      <w:color w:val="0563C1" w:themeColor="hyperlink"/>
      <w:u w:val="single"/>
    </w:rPr>
  </w:style>
  <w:style w:type="character" w:styleId="UnresolvedMention">
    <w:name w:val="Unresolved Mention"/>
    <w:basedOn w:val="DefaultParagraphFont"/>
    <w:uiPriority w:val="99"/>
    <w:semiHidden/>
    <w:unhideWhenUsed/>
    <w:rsid w:val="00247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legislation.gov.uk"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www.legislation.gov.uk"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www.legislation.gov.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www.legislation.gov.uk" TargetMode="External" Id="rId15" /><Relationship Type="http://schemas.openxmlformats.org/officeDocument/2006/relationships/fontTable" Target="fontTable.xml" Id="rId23" /><Relationship Type="http://schemas.openxmlformats.org/officeDocument/2006/relationships/hyperlink" Target="http://www.legislation.gov.uk"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www.legislation.gov.uk" TargetMode="External" Id="rId14" /><Relationship Type="http://schemas.openxmlformats.org/officeDocument/2006/relationships/footer" Target="footer3.xml" Id="rId22" /><Relationship Type="http://schemas.openxmlformats.org/officeDocument/2006/relationships/hyperlink" Target="mailto:kathlewis36@hotmail.co.uk" TargetMode="External" Id="R10aa5ee469c347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0889C-630E-44D3-86FC-06EC1E937A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Lewis</dc:creator>
  <keywords/>
  <dc:description/>
  <lastModifiedBy>Kathryn Lewis</lastModifiedBy>
  <revision>239</revision>
  <dcterms:created xsi:type="dcterms:W3CDTF">2023-05-05T12:40:00.0000000Z</dcterms:created>
  <dcterms:modified xsi:type="dcterms:W3CDTF">2026-06-03T14:33:57.9896491Z</dcterms:modified>
</coreProperties>
</file>